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C906571" w14:textId="77777777" w:rsidR="002E5056" w:rsidRDefault="002E5056" w:rsidP="002E5056">
      <w:pPr>
        <w:widowControl w:val="0"/>
        <w:autoSpaceDE w:val="0"/>
        <w:autoSpaceDN w:val="0"/>
        <w:adjustRightInd w:val="0"/>
        <w:ind w:right="-764"/>
        <w:jc w:val="center"/>
        <w:rPr>
          <w:b/>
          <w:bCs/>
          <w:sz w:val="28"/>
          <w:szCs w:val="28"/>
          <w:lang w:val="en-US" w:eastAsia="ja-JP"/>
        </w:rPr>
      </w:pPr>
      <w:r>
        <w:rPr>
          <w:b/>
          <w:bCs/>
          <w:sz w:val="28"/>
          <w:szCs w:val="28"/>
          <w:lang w:val="en-US" w:eastAsia="ja-JP"/>
        </w:rPr>
        <w:t>IPAG – EXCEL – TP 2</w:t>
      </w:r>
    </w:p>
    <w:p w14:paraId="6A905C97" w14:textId="77777777" w:rsidR="002E5056" w:rsidRDefault="002E5056" w:rsidP="002E5056">
      <w:pPr>
        <w:widowControl w:val="0"/>
        <w:autoSpaceDE w:val="0"/>
        <w:autoSpaceDN w:val="0"/>
        <w:adjustRightInd w:val="0"/>
        <w:ind w:right="-764"/>
        <w:jc w:val="both"/>
        <w:rPr>
          <w:rFonts w:ascii="Times" w:hAnsi="Times" w:cs="Times"/>
          <w:sz w:val="20"/>
          <w:szCs w:val="20"/>
          <w:lang w:val="en-US" w:eastAsia="ja-JP"/>
        </w:rPr>
      </w:pPr>
    </w:p>
    <w:p w14:paraId="3F3D0411" w14:textId="77777777" w:rsidR="002E5056" w:rsidRDefault="002E5056" w:rsidP="002E5056">
      <w:pPr>
        <w:widowControl w:val="0"/>
        <w:autoSpaceDE w:val="0"/>
        <w:autoSpaceDN w:val="0"/>
        <w:adjustRightInd w:val="0"/>
        <w:ind w:right="-764"/>
        <w:jc w:val="both"/>
        <w:rPr>
          <w:rFonts w:ascii="Times" w:hAnsi="Times" w:cs="Times"/>
          <w:sz w:val="20"/>
          <w:szCs w:val="20"/>
          <w:lang w:val="en-US" w:eastAsia="ja-JP"/>
        </w:rPr>
      </w:pPr>
      <w:r>
        <w:rPr>
          <w:rFonts w:ascii="Times" w:hAnsi="Times" w:cs="Times"/>
          <w:sz w:val="20"/>
          <w:szCs w:val="20"/>
          <w:lang w:val="en-US" w:eastAsia="ja-JP"/>
        </w:rPr>
        <w:t xml:space="preserve">Enregistrer votre fichier dans votre dossier </w:t>
      </w:r>
      <w:r w:rsidR="00E60D75">
        <w:rPr>
          <w:rFonts w:ascii="Times" w:hAnsi="Times" w:cs="Times"/>
          <w:sz w:val="20"/>
          <w:szCs w:val="20"/>
          <w:lang w:val="en-US" w:eastAsia="ja-JP"/>
        </w:rPr>
        <w:t>d’informatique</w:t>
      </w:r>
      <w:r>
        <w:rPr>
          <w:rFonts w:ascii="Times" w:hAnsi="Times" w:cs="Times"/>
          <w:sz w:val="20"/>
          <w:szCs w:val="20"/>
          <w:lang w:val="en-US" w:eastAsia="ja-JP"/>
        </w:rPr>
        <w:t>, en l’appelant TP2. Commencer chaque exercice en A1.</w:t>
      </w:r>
    </w:p>
    <w:p w14:paraId="22D1D9A4" w14:textId="77777777" w:rsidR="002E5056" w:rsidRDefault="002E5056" w:rsidP="002E5056">
      <w:pPr>
        <w:widowControl w:val="0"/>
        <w:autoSpaceDE w:val="0"/>
        <w:autoSpaceDN w:val="0"/>
        <w:adjustRightInd w:val="0"/>
        <w:ind w:right="-764"/>
        <w:rPr>
          <w:rFonts w:ascii="Times" w:hAnsi="Times" w:cs="Times"/>
          <w:sz w:val="20"/>
          <w:szCs w:val="20"/>
          <w:lang w:val="en-US" w:eastAsia="ja-JP"/>
        </w:rPr>
      </w:pPr>
    </w:p>
    <w:p w14:paraId="67973DC5" w14:textId="77777777" w:rsidR="002E5056" w:rsidRDefault="002E5056" w:rsidP="002E5056">
      <w:pPr>
        <w:widowControl w:val="0"/>
        <w:tabs>
          <w:tab w:val="left" w:pos="720"/>
        </w:tabs>
        <w:autoSpaceDE w:val="0"/>
        <w:autoSpaceDN w:val="0"/>
        <w:adjustRightInd w:val="0"/>
        <w:ind w:right="-764"/>
        <w:jc w:val="both"/>
        <w:rPr>
          <w:rFonts w:ascii="Times" w:hAnsi="Times" w:cs="Times"/>
          <w:sz w:val="20"/>
          <w:szCs w:val="20"/>
          <w:lang w:val="en-US" w:eastAsia="ja-JP"/>
        </w:rPr>
      </w:pPr>
      <w:r>
        <w:rPr>
          <w:rFonts w:ascii="Times" w:hAnsi="Times" w:cs="Times"/>
          <w:b/>
          <w:bCs/>
          <w:sz w:val="20"/>
          <w:szCs w:val="20"/>
          <w:lang w:val="en-US" w:eastAsia="ja-JP"/>
        </w:rPr>
        <w:t>I)</w:t>
      </w:r>
      <w:r>
        <w:rPr>
          <w:rFonts w:ascii="Times" w:hAnsi="Times" w:cs="Times"/>
          <w:b/>
          <w:bCs/>
          <w:sz w:val="20"/>
          <w:szCs w:val="20"/>
          <w:lang w:val="en-US" w:eastAsia="ja-JP"/>
        </w:rPr>
        <w:tab/>
        <w:t>Poignée de recopie et références absolues – calculs simples (somme, moyenne, taux, conversion).</w:t>
      </w:r>
    </w:p>
    <w:p w14:paraId="30299C90" w14:textId="77777777" w:rsidR="002E5056" w:rsidRDefault="002E5056" w:rsidP="002E5056">
      <w:pPr>
        <w:widowControl w:val="0"/>
        <w:autoSpaceDE w:val="0"/>
        <w:autoSpaceDN w:val="0"/>
        <w:adjustRightInd w:val="0"/>
        <w:ind w:right="-764"/>
        <w:jc w:val="both"/>
        <w:rPr>
          <w:rFonts w:ascii="Times" w:hAnsi="Times" w:cs="Times"/>
          <w:sz w:val="20"/>
          <w:szCs w:val="20"/>
          <w:lang w:val="en-US" w:eastAsia="ja-JP"/>
        </w:rPr>
      </w:pPr>
    </w:p>
    <w:p w14:paraId="47680CAA" w14:textId="77777777" w:rsidR="002E5056" w:rsidRDefault="002E5056" w:rsidP="002E5056">
      <w:pPr>
        <w:widowControl w:val="0"/>
        <w:autoSpaceDE w:val="0"/>
        <w:autoSpaceDN w:val="0"/>
        <w:adjustRightInd w:val="0"/>
        <w:ind w:right="-764"/>
        <w:jc w:val="both"/>
        <w:rPr>
          <w:rFonts w:ascii="Times" w:hAnsi="Times" w:cs="Times"/>
          <w:sz w:val="20"/>
          <w:szCs w:val="20"/>
          <w:lang w:val="en-US" w:eastAsia="ja-JP"/>
        </w:rPr>
      </w:pPr>
      <w:r>
        <w:rPr>
          <w:rFonts w:ascii="Times" w:hAnsi="Times" w:cs="Times"/>
          <w:sz w:val="20"/>
          <w:szCs w:val="20"/>
          <w:lang w:val="en-US" w:eastAsia="ja-JP"/>
        </w:rPr>
        <w:t>Créez, sous EXCEL le tableau suivant qui récapitule les chiffres d’affaire (en M€) d’un groupe industriel international (remplissez les cellules vides signalées par les #### par des formules de calcul - il conviendra d’employer les fonctions d’Excel adéquates autant que possible (et non pas faire l’opération arithmétique). Nommer la feuille de calcul : “ répartition des CA ”.</w:t>
      </w:r>
    </w:p>
    <w:p w14:paraId="7DBAB31D" w14:textId="77777777" w:rsidR="002E5056" w:rsidRDefault="002E5056" w:rsidP="002E5056">
      <w:pPr>
        <w:widowControl w:val="0"/>
        <w:autoSpaceDE w:val="0"/>
        <w:autoSpaceDN w:val="0"/>
        <w:adjustRightInd w:val="0"/>
        <w:ind w:right="-764"/>
        <w:rPr>
          <w:rFonts w:ascii="Times" w:hAnsi="Times" w:cs="Times"/>
          <w:sz w:val="20"/>
          <w:szCs w:val="20"/>
          <w:lang w:val="en-US" w:eastAsia="ja-JP"/>
        </w:rPr>
      </w:pPr>
    </w:p>
    <w:tbl>
      <w:tblPr>
        <w:tblW w:w="5000" w:type="pct"/>
        <w:tblBorders>
          <w:top w:val="single" w:sz="6" w:space="0" w:color="000080"/>
          <w:left w:val="single" w:sz="6" w:space="0" w:color="000080"/>
          <w:right w:val="single" w:sz="6" w:space="0" w:color="000080"/>
        </w:tblBorders>
        <w:tblLook w:val="0000" w:firstRow="0" w:lastRow="0" w:firstColumn="0" w:lastColumn="0" w:noHBand="0" w:noVBand="0"/>
      </w:tblPr>
      <w:tblGrid>
        <w:gridCol w:w="2204"/>
        <w:gridCol w:w="1421"/>
        <w:gridCol w:w="1421"/>
        <w:gridCol w:w="1421"/>
        <w:gridCol w:w="1420"/>
        <w:gridCol w:w="1420"/>
        <w:gridCol w:w="866"/>
        <w:gridCol w:w="1701"/>
        <w:gridCol w:w="1914"/>
      </w:tblGrid>
      <w:tr w:rsidR="001D063D" w14:paraId="48DBDF7E" w14:textId="77777777" w:rsidTr="00154E20">
        <w:tc>
          <w:tcPr>
            <w:tcW w:w="799" w:type="pct"/>
            <w:tcBorders>
              <w:top w:val="single" w:sz="6" w:space="0" w:color="000080"/>
              <w:bottom w:val="single" w:sz="6" w:space="0" w:color="000080"/>
              <w:right w:val="single" w:sz="6" w:space="0" w:color="000080"/>
            </w:tcBorders>
            <w:shd w:val="clear" w:color="auto" w:fill="FFFFFF"/>
            <w:tcMar>
              <w:top w:w="100" w:type="nil"/>
              <w:right w:w="100" w:type="nil"/>
            </w:tcMar>
          </w:tcPr>
          <w:p w14:paraId="7E766C2C" w14:textId="77777777" w:rsidR="002E5056" w:rsidRDefault="002E5056">
            <w:pPr>
              <w:widowControl w:val="0"/>
              <w:autoSpaceDE w:val="0"/>
              <w:autoSpaceDN w:val="0"/>
              <w:adjustRightInd w:val="0"/>
              <w:ind w:right="-764"/>
              <w:rPr>
                <w:rFonts w:ascii="Times" w:hAnsi="Times" w:cs="Times"/>
                <w:b/>
                <w:bCs/>
                <w:sz w:val="18"/>
                <w:szCs w:val="18"/>
                <w:lang w:val="en-US" w:eastAsia="ja-JP"/>
              </w:rPr>
            </w:pPr>
            <w:r>
              <w:rPr>
                <w:rFonts w:ascii="Times" w:hAnsi="Times" w:cs="Times"/>
                <w:b/>
                <w:bCs/>
                <w:sz w:val="18"/>
                <w:szCs w:val="18"/>
                <w:lang w:val="en-US" w:eastAsia="ja-JP"/>
              </w:rPr>
              <w:t>En millions d’€</w:t>
            </w:r>
          </w:p>
        </w:tc>
        <w:tc>
          <w:tcPr>
            <w:tcW w:w="515" w:type="pct"/>
            <w:tcBorders>
              <w:top w:val="single" w:sz="6" w:space="0" w:color="000080"/>
              <w:left w:val="single" w:sz="6" w:space="0" w:color="000080"/>
              <w:bottom w:val="single" w:sz="6" w:space="0" w:color="000080"/>
              <w:right w:val="single" w:sz="6" w:space="0" w:color="000080"/>
            </w:tcBorders>
            <w:shd w:val="clear" w:color="auto" w:fill="FFFFFF"/>
            <w:tcMar>
              <w:top w:w="100" w:type="nil"/>
              <w:right w:w="100" w:type="nil"/>
            </w:tcMar>
          </w:tcPr>
          <w:p w14:paraId="2020D1F1" w14:textId="39A74359" w:rsidR="002E5056" w:rsidRDefault="002E5056">
            <w:pPr>
              <w:widowControl w:val="0"/>
              <w:autoSpaceDE w:val="0"/>
              <w:autoSpaceDN w:val="0"/>
              <w:adjustRightInd w:val="0"/>
              <w:ind w:right="-764"/>
              <w:rPr>
                <w:rFonts w:ascii="Times" w:hAnsi="Times" w:cs="Times"/>
                <w:b/>
                <w:bCs/>
                <w:sz w:val="18"/>
                <w:szCs w:val="18"/>
                <w:lang w:val="en-US" w:eastAsia="ja-JP"/>
              </w:rPr>
            </w:pPr>
            <w:r>
              <w:rPr>
                <w:rFonts w:ascii="Times" w:hAnsi="Times" w:cs="Times"/>
                <w:b/>
                <w:bCs/>
                <w:sz w:val="18"/>
                <w:szCs w:val="18"/>
                <w:lang w:val="en-US" w:eastAsia="ja-JP"/>
              </w:rPr>
              <w:t>20</w:t>
            </w:r>
            <w:r w:rsidR="001974C6">
              <w:rPr>
                <w:rFonts w:ascii="Times" w:hAnsi="Times" w:cs="Times"/>
                <w:b/>
                <w:bCs/>
                <w:sz w:val="18"/>
                <w:szCs w:val="18"/>
                <w:lang w:val="en-US" w:eastAsia="ja-JP"/>
              </w:rPr>
              <w:t>1</w:t>
            </w:r>
            <w:r w:rsidR="009B1DAD">
              <w:rPr>
                <w:rFonts w:ascii="Times" w:hAnsi="Times" w:cs="Times"/>
                <w:b/>
                <w:bCs/>
                <w:sz w:val="18"/>
                <w:szCs w:val="18"/>
                <w:lang w:val="en-US" w:eastAsia="ja-JP"/>
              </w:rPr>
              <w:t>2</w:t>
            </w:r>
          </w:p>
        </w:tc>
        <w:tc>
          <w:tcPr>
            <w:tcW w:w="515" w:type="pct"/>
            <w:tcBorders>
              <w:top w:val="single" w:sz="6" w:space="0" w:color="000080"/>
              <w:left w:val="single" w:sz="6" w:space="0" w:color="000080"/>
              <w:bottom w:val="single" w:sz="6" w:space="0" w:color="000080"/>
              <w:right w:val="single" w:sz="6" w:space="0" w:color="000080"/>
            </w:tcBorders>
            <w:shd w:val="clear" w:color="auto" w:fill="FFFFFF"/>
            <w:tcMar>
              <w:top w:w="100" w:type="nil"/>
              <w:right w:w="100" w:type="nil"/>
            </w:tcMar>
          </w:tcPr>
          <w:p w14:paraId="2622CB11" w14:textId="30D2A96D" w:rsidR="002E5056" w:rsidRDefault="00292EC4">
            <w:pPr>
              <w:widowControl w:val="0"/>
              <w:autoSpaceDE w:val="0"/>
              <w:autoSpaceDN w:val="0"/>
              <w:adjustRightInd w:val="0"/>
              <w:ind w:right="-764"/>
              <w:rPr>
                <w:rFonts w:ascii="Times" w:hAnsi="Times" w:cs="Times"/>
                <w:b/>
                <w:bCs/>
                <w:sz w:val="18"/>
                <w:szCs w:val="18"/>
                <w:lang w:val="en-US" w:eastAsia="ja-JP"/>
              </w:rPr>
            </w:pPr>
            <w:r>
              <w:rPr>
                <w:rFonts w:ascii="Times" w:hAnsi="Times" w:cs="Times"/>
                <w:b/>
                <w:bCs/>
                <w:sz w:val="18"/>
                <w:szCs w:val="18"/>
                <w:lang w:val="en-US" w:eastAsia="ja-JP"/>
              </w:rPr>
              <w:t>201</w:t>
            </w:r>
            <w:r w:rsidR="009B1DAD">
              <w:rPr>
                <w:rFonts w:ascii="Times" w:hAnsi="Times" w:cs="Times"/>
                <w:b/>
                <w:bCs/>
                <w:sz w:val="18"/>
                <w:szCs w:val="18"/>
                <w:lang w:val="en-US" w:eastAsia="ja-JP"/>
              </w:rPr>
              <w:t>3</w:t>
            </w:r>
          </w:p>
        </w:tc>
        <w:tc>
          <w:tcPr>
            <w:tcW w:w="515" w:type="pct"/>
            <w:tcBorders>
              <w:top w:val="single" w:sz="6" w:space="0" w:color="000080"/>
              <w:left w:val="single" w:sz="6" w:space="0" w:color="000080"/>
              <w:bottom w:val="single" w:sz="6" w:space="0" w:color="000080"/>
              <w:right w:val="single" w:sz="6" w:space="0" w:color="000080"/>
            </w:tcBorders>
            <w:shd w:val="clear" w:color="auto" w:fill="FFFFFF"/>
            <w:tcMar>
              <w:top w:w="100" w:type="nil"/>
              <w:right w:w="100" w:type="nil"/>
            </w:tcMar>
          </w:tcPr>
          <w:p w14:paraId="1FD50DB7" w14:textId="4ACE1724" w:rsidR="002E5056" w:rsidRDefault="002E5056">
            <w:pPr>
              <w:widowControl w:val="0"/>
              <w:autoSpaceDE w:val="0"/>
              <w:autoSpaceDN w:val="0"/>
              <w:adjustRightInd w:val="0"/>
              <w:ind w:right="-764"/>
              <w:rPr>
                <w:rFonts w:ascii="Times" w:hAnsi="Times" w:cs="Times"/>
                <w:b/>
                <w:bCs/>
                <w:sz w:val="18"/>
                <w:szCs w:val="18"/>
                <w:lang w:val="en-US" w:eastAsia="ja-JP"/>
              </w:rPr>
            </w:pPr>
            <w:r>
              <w:rPr>
                <w:rFonts w:ascii="Times" w:hAnsi="Times" w:cs="Times"/>
                <w:b/>
                <w:bCs/>
                <w:sz w:val="18"/>
                <w:szCs w:val="18"/>
                <w:lang w:val="en-US" w:eastAsia="ja-JP"/>
              </w:rPr>
              <w:t>20</w:t>
            </w:r>
            <w:r w:rsidR="006446A1">
              <w:rPr>
                <w:rFonts w:ascii="Times" w:hAnsi="Times" w:cs="Times"/>
                <w:b/>
                <w:bCs/>
                <w:sz w:val="18"/>
                <w:szCs w:val="18"/>
                <w:lang w:val="en-US" w:eastAsia="ja-JP"/>
              </w:rPr>
              <w:t>1</w:t>
            </w:r>
            <w:r w:rsidR="009B1DAD">
              <w:rPr>
                <w:rFonts w:ascii="Times" w:hAnsi="Times" w:cs="Times"/>
                <w:b/>
                <w:bCs/>
                <w:sz w:val="18"/>
                <w:szCs w:val="18"/>
                <w:lang w:val="en-US" w:eastAsia="ja-JP"/>
              </w:rPr>
              <w:t>4</w:t>
            </w:r>
          </w:p>
        </w:tc>
        <w:tc>
          <w:tcPr>
            <w:tcW w:w="515" w:type="pct"/>
            <w:tcBorders>
              <w:top w:val="single" w:sz="6" w:space="0" w:color="000080"/>
              <w:left w:val="single" w:sz="6" w:space="0" w:color="000080"/>
              <w:bottom w:val="single" w:sz="6" w:space="0" w:color="000080"/>
              <w:right w:val="single" w:sz="6" w:space="0" w:color="000080"/>
            </w:tcBorders>
            <w:shd w:val="clear" w:color="auto" w:fill="FFFFFF"/>
            <w:tcMar>
              <w:top w:w="100" w:type="nil"/>
              <w:right w:w="100" w:type="nil"/>
            </w:tcMar>
          </w:tcPr>
          <w:p w14:paraId="4B7BE458" w14:textId="1E5F1016" w:rsidR="002E5056" w:rsidRDefault="002E5056">
            <w:pPr>
              <w:widowControl w:val="0"/>
              <w:autoSpaceDE w:val="0"/>
              <w:autoSpaceDN w:val="0"/>
              <w:adjustRightInd w:val="0"/>
              <w:ind w:right="-764"/>
              <w:rPr>
                <w:rFonts w:ascii="Times" w:hAnsi="Times" w:cs="Times"/>
                <w:b/>
                <w:bCs/>
                <w:sz w:val="18"/>
                <w:szCs w:val="18"/>
                <w:lang w:val="en-US" w:eastAsia="ja-JP"/>
              </w:rPr>
            </w:pPr>
            <w:r>
              <w:rPr>
                <w:rFonts w:ascii="Times" w:hAnsi="Times" w:cs="Times"/>
                <w:b/>
                <w:bCs/>
                <w:sz w:val="18"/>
                <w:szCs w:val="18"/>
                <w:lang w:val="en-US" w:eastAsia="ja-JP"/>
              </w:rPr>
              <w:t>20</w:t>
            </w:r>
            <w:r w:rsidR="00E60D75">
              <w:rPr>
                <w:rFonts w:ascii="Times" w:hAnsi="Times" w:cs="Times"/>
                <w:b/>
                <w:bCs/>
                <w:sz w:val="18"/>
                <w:szCs w:val="18"/>
                <w:lang w:val="en-US" w:eastAsia="ja-JP"/>
              </w:rPr>
              <w:t>1</w:t>
            </w:r>
            <w:r w:rsidR="009B1DAD">
              <w:rPr>
                <w:rFonts w:ascii="Times" w:hAnsi="Times" w:cs="Times"/>
                <w:b/>
                <w:bCs/>
                <w:sz w:val="18"/>
                <w:szCs w:val="18"/>
                <w:lang w:val="en-US" w:eastAsia="ja-JP"/>
              </w:rPr>
              <w:t>5</w:t>
            </w:r>
          </w:p>
        </w:tc>
        <w:tc>
          <w:tcPr>
            <w:tcW w:w="515" w:type="pct"/>
            <w:tcBorders>
              <w:top w:val="single" w:sz="6" w:space="0" w:color="000080"/>
              <w:left w:val="single" w:sz="6" w:space="0" w:color="000080"/>
              <w:bottom w:val="single" w:sz="6" w:space="0" w:color="000080"/>
              <w:right w:val="single" w:sz="6" w:space="0" w:color="000080"/>
            </w:tcBorders>
            <w:shd w:val="clear" w:color="auto" w:fill="FFFFFF"/>
            <w:tcMar>
              <w:top w:w="100" w:type="nil"/>
              <w:right w:w="100" w:type="nil"/>
            </w:tcMar>
          </w:tcPr>
          <w:p w14:paraId="6AF3ED04" w14:textId="10BF3F83" w:rsidR="002E5056" w:rsidRDefault="002E5056">
            <w:pPr>
              <w:widowControl w:val="0"/>
              <w:autoSpaceDE w:val="0"/>
              <w:autoSpaceDN w:val="0"/>
              <w:adjustRightInd w:val="0"/>
              <w:ind w:right="-764"/>
              <w:rPr>
                <w:rFonts w:ascii="Times" w:hAnsi="Times" w:cs="Times"/>
                <w:b/>
                <w:bCs/>
                <w:sz w:val="18"/>
                <w:szCs w:val="18"/>
                <w:lang w:val="en-US" w:eastAsia="ja-JP"/>
              </w:rPr>
            </w:pPr>
            <w:r>
              <w:rPr>
                <w:rFonts w:ascii="Times" w:hAnsi="Times" w:cs="Times"/>
                <w:b/>
                <w:bCs/>
                <w:sz w:val="18"/>
                <w:szCs w:val="18"/>
                <w:lang w:val="en-US" w:eastAsia="ja-JP"/>
              </w:rPr>
              <w:t>201</w:t>
            </w:r>
            <w:r w:rsidR="009B1DAD">
              <w:rPr>
                <w:rFonts w:ascii="Times" w:hAnsi="Times" w:cs="Times"/>
                <w:b/>
                <w:bCs/>
                <w:sz w:val="18"/>
                <w:szCs w:val="18"/>
                <w:lang w:val="en-US" w:eastAsia="ja-JP"/>
              </w:rPr>
              <w:t>6</w:t>
            </w:r>
          </w:p>
        </w:tc>
        <w:tc>
          <w:tcPr>
            <w:tcW w:w="314" w:type="pct"/>
            <w:tcBorders>
              <w:top w:val="single" w:sz="6" w:space="0" w:color="000080"/>
              <w:left w:val="single" w:sz="6" w:space="0" w:color="000080"/>
              <w:bottom w:val="single" w:sz="6" w:space="0" w:color="000080"/>
              <w:right w:val="single" w:sz="6" w:space="0" w:color="000080"/>
            </w:tcBorders>
            <w:shd w:val="clear" w:color="auto" w:fill="FFFFFF"/>
            <w:tcMar>
              <w:top w:w="100" w:type="nil"/>
              <w:right w:w="100" w:type="nil"/>
            </w:tcMar>
          </w:tcPr>
          <w:p w14:paraId="2AD8A59F" w14:textId="77777777" w:rsidR="002E5056" w:rsidRDefault="002E5056">
            <w:pPr>
              <w:widowControl w:val="0"/>
              <w:autoSpaceDE w:val="0"/>
              <w:autoSpaceDN w:val="0"/>
              <w:adjustRightInd w:val="0"/>
              <w:ind w:right="-764"/>
              <w:rPr>
                <w:rFonts w:ascii="Times" w:hAnsi="Times" w:cs="Times"/>
                <w:b/>
                <w:bCs/>
                <w:sz w:val="18"/>
                <w:szCs w:val="18"/>
                <w:lang w:val="en-US" w:eastAsia="ja-JP"/>
              </w:rPr>
            </w:pPr>
            <w:r>
              <w:rPr>
                <w:rFonts w:ascii="Times" w:hAnsi="Times" w:cs="Times"/>
                <w:b/>
                <w:bCs/>
                <w:sz w:val="18"/>
                <w:szCs w:val="18"/>
                <w:lang w:val="en-US" w:eastAsia="ja-JP"/>
              </w:rPr>
              <w:t>Total</w:t>
            </w:r>
          </w:p>
        </w:tc>
        <w:tc>
          <w:tcPr>
            <w:tcW w:w="617" w:type="pct"/>
            <w:tcBorders>
              <w:top w:val="single" w:sz="6" w:space="0" w:color="000080"/>
              <w:left w:val="single" w:sz="6" w:space="0" w:color="000080"/>
              <w:bottom w:val="single" w:sz="6" w:space="0" w:color="000080"/>
              <w:right w:val="single" w:sz="6" w:space="0" w:color="000080"/>
            </w:tcBorders>
            <w:shd w:val="clear" w:color="auto" w:fill="FFFFFF"/>
            <w:tcMar>
              <w:top w:w="100" w:type="nil"/>
              <w:right w:w="100" w:type="nil"/>
            </w:tcMar>
          </w:tcPr>
          <w:p w14:paraId="54567F48" w14:textId="794E761C" w:rsidR="002E5056" w:rsidRDefault="00154E20">
            <w:pPr>
              <w:widowControl w:val="0"/>
              <w:autoSpaceDE w:val="0"/>
              <w:autoSpaceDN w:val="0"/>
              <w:adjustRightInd w:val="0"/>
              <w:ind w:right="-764"/>
              <w:rPr>
                <w:rFonts w:ascii="Times" w:hAnsi="Times" w:cs="Times"/>
                <w:b/>
                <w:bCs/>
                <w:sz w:val="18"/>
                <w:szCs w:val="18"/>
                <w:lang w:val="en-US" w:eastAsia="ja-JP"/>
              </w:rPr>
            </w:pPr>
            <w:r>
              <w:rPr>
                <w:rFonts w:ascii="Times" w:hAnsi="Times" w:cs="Times"/>
                <w:b/>
                <w:bCs/>
                <w:sz w:val="18"/>
                <w:szCs w:val="18"/>
                <w:lang w:val="en-US" w:eastAsia="ja-JP"/>
              </w:rPr>
              <w:t xml:space="preserve">Moyenne </w:t>
            </w:r>
            <w:r w:rsidR="002E5056">
              <w:rPr>
                <w:rFonts w:ascii="Times" w:hAnsi="Times" w:cs="Times"/>
                <w:b/>
                <w:bCs/>
                <w:sz w:val="18"/>
                <w:szCs w:val="18"/>
                <w:lang w:val="en-US" w:eastAsia="ja-JP"/>
              </w:rPr>
              <w:t>sur 5 ans</w:t>
            </w:r>
          </w:p>
        </w:tc>
        <w:tc>
          <w:tcPr>
            <w:tcW w:w="694" w:type="pct"/>
            <w:tcBorders>
              <w:top w:val="single" w:sz="6" w:space="0" w:color="000080"/>
              <w:left w:val="single" w:sz="6" w:space="0" w:color="000080"/>
              <w:bottom w:val="single" w:sz="6" w:space="0" w:color="000080"/>
            </w:tcBorders>
            <w:shd w:val="clear" w:color="auto" w:fill="FFFFFF"/>
            <w:tcMar>
              <w:top w:w="100" w:type="nil"/>
              <w:right w:w="100" w:type="nil"/>
            </w:tcMar>
          </w:tcPr>
          <w:p w14:paraId="155DC1AE" w14:textId="6CC76278" w:rsidR="002E5056" w:rsidRDefault="00154E20">
            <w:pPr>
              <w:widowControl w:val="0"/>
              <w:autoSpaceDE w:val="0"/>
              <w:autoSpaceDN w:val="0"/>
              <w:adjustRightInd w:val="0"/>
              <w:ind w:right="-764"/>
              <w:rPr>
                <w:rFonts w:ascii="Times" w:hAnsi="Times" w:cs="Times"/>
                <w:b/>
                <w:bCs/>
                <w:sz w:val="18"/>
                <w:szCs w:val="18"/>
                <w:lang w:val="en-US" w:eastAsia="ja-JP"/>
              </w:rPr>
            </w:pPr>
            <w:r>
              <w:rPr>
                <w:rFonts w:ascii="Times" w:hAnsi="Times" w:cs="Times"/>
                <w:b/>
                <w:bCs/>
                <w:sz w:val="18"/>
                <w:szCs w:val="18"/>
                <w:lang w:val="en-US" w:eastAsia="ja-JP"/>
              </w:rPr>
              <w:t xml:space="preserve">Taux d'évolution </w:t>
            </w:r>
            <w:r w:rsidR="002E5056">
              <w:rPr>
                <w:rFonts w:ascii="Times" w:hAnsi="Times" w:cs="Times"/>
                <w:b/>
                <w:bCs/>
                <w:sz w:val="18"/>
                <w:szCs w:val="18"/>
                <w:lang w:val="en-US" w:eastAsia="ja-JP"/>
              </w:rPr>
              <w:t>sur 5 ans (%)</w:t>
            </w:r>
          </w:p>
        </w:tc>
      </w:tr>
      <w:tr w:rsidR="001D063D" w14:paraId="7279F46A" w14:textId="77777777" w:rsidTr="00154E20">
        <w:tblPrEx>
          <w:tblBorders>
            <w:top w:val="none" w:sz="0" w:space="0" w:color="auto"/>
          </w:tblBorders>
        </w:tblPrEx>
        <w:tc>
          <w:tcPr>
            <w:tcW w:w="799" w:type="pct"/>
            <w:tcBorders>
              <w:top w:val="single" w:sz="6" w:space="0" w:color="000080"/>
              <w:bottom w:val="single" w:sz="6" w:space="0" w:color="000080"/>
              <w:right w:val="single" w:sz="6" w:space="0" w:color="000080"/>
            </w:tcBorders>
            <w:tcMar>
              <w:top w:w="100" w:type="nil"/>
              <w:right w:w="100" w:type="nil"/>
            </w:tcMar>
          </w:tcPr>
          <w:p w14:paraId="3619AFDA" w14:textId="77777777" w:rsidR="002E5056" w:rsidRDefault="002E5056">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France</w:t>
            </w:r>
          </w:p>
        </w:tc>
        <w:tc>
          <w:tcPr>
            <w:tcW w:w="515" w:type="pct"/>
            <w:tcBorders>
              <w:top w:val="single" w:sz="6" w:space="0" w:color="000080"/>
              <w:left w:val="single" w:sz="6" w:space="0" w:color="000080"/>
              <w:bottom w:val="single" w:sz="6" w:space="0" w:color="000080"/>
              <w:right w:val="single" w:sz="6" w:space="0" w:color="000080"/>
            </w:tcBorders>
            <w:tcMar>
              <w:top w:w="100" w:type="nil"/>
              <w:right w:w="100" w:type="nil"/>
            </w:tcMar>
          </w:tcPr>
          <w:p w14:paraId="127C1830" w14:textId="77777777" w:rsidR="002E5056" w:rsidRDefault="002E5056">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22</w:t>
            </w:r>
          </w:p>
        </w:tc>
        <w:tc>
          <w:tcPr>
            <w:tcW w:w="515" w:type="pct"/>
            <w:tcBorders>
              <w:top w:val="single" w:sz="6" w:space="0" w:color="000080"/>
              <w:left w:val="single" w:sz="6" w:space="0" w:color="000080"/>
              <w:bottom w:val="single" w:sz="6" w:space="0" w:color="000080"/>
              <w:right w:val="single" w:sz="6" w:space="0" w:color="000080"/>
            </w:tcBorders>
            <w:tcMar>
              <w:top w:w="100" w:type="nil"/>
              <w:right w:w="100" w:type="nil"/>
            </w:tcMar>
          </w:tcPr>
          <w:p w14:paraId="3DB8A2AF" w14:textId="77777777" w:rsidR="002E5056" w:rsidRDefault="002E5056">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23</w:t>
            </w:r>
          </w:p>
        </w:tc>
        <w:tc>
          <w:tcPr>
            <w:tcW w:w="515" w:type="pct"/>
            <w:tcBorders>
              <w:top w:val="single" w:sz="6" w:space="0" w:color="000080"/>
              <w:left w:val="single" w:sz="6" w:space="0" w:color="000080"/>
              <w:bottom w:val="single" w:sz="6" w:space="0" w:color="000080"/>
              <w:right w:val="single" w:sz="6" w:space="0" w:color="000080"/>
            </w:tcBorders>
            <w:tcMar>
              <w:top w:w="100" w:type="nil"/>
              <w:right w:w="100" w:type="nil"/>
            </w:tcMar>
          </w:tcPr>
          <w:p w14:paraId="6F45E4B8" w14:textId="77777777" w:rsidR="002E5056" w:rsidRDefault="002E5056">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25</w:t>
            </w:r>
          </w:p>
        </w:tc>
        <w:tc>
          <w:tcPr>
            <w:tcW w:w="515" w:type="pct"/>
            <w:tcBorders>
              <w:top w:val="single" w:sz="6" w:space="0" w:color="000080"/>
              <w:left w:val="single" w:sz="6" w:space="0" w:color="000080"/>
              <w:bottom w:val="single" w:sz="6" w:space="0" w:color="000080"/>
              <w:right w:val="single" w:sz="6" w:space="0" w:color="000080"/>
            </w:tcBorders>
            <w:tcMar>
              <w:top w:w="100" w:type="nil"/>
              <w:right w:w="100" w:type="nil"/>
            </w:tcMar>
          </w:tcPr>
          <w:p w14:paraId="67645C2E" w14:textId="77777777" w:rsidR="002E5056" w:rsidRDefault="002E5056">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29</w:t>
            </w:r>
          </w:p>
        </w:tc>
        <w:tc>
          <w:tcPr>
            <w:tcW w:w="515" w:type="pct"/>
            <w:tcBorders>
              <w:top w:val="single" w:sz="6" w:space="0" w:color="000080"/>
              <w:left w:val="single" w:sz="6" w:space="0" w:color="000080"/>
              <w:bottom w:val="single" w:sz="6" w:space="0" w:color="000080"/>
              <w:right w:val="single" w:sz="6" w:space="0" w:color="000080"/>
            </w:tcBorders>
            <w:tcMar>
              <w:top w:w="100" w:type="nil"/>
              <w:right w:w="100" w:type="nil"/>
            </w:tcMar>
          </w:tcPr>
          <w:p w14:paraId="10313BF0" w14:textId="77777777" w:rsidR="002E5056" w:rsidRDefault="002E5056">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28</w:t>
            </w:r>
          </w:p>
        </w:tc>
        <w:tc>
          <w:tcPr>
            <w:tcW w:w="314" w:type="pct"/>
            <w:tcBorders>
              <w:top w:val="single" w:sz="6" w:space="0" w:color="000080"/>
              <w:left w:val="single" w:sz="6" w:space="0" w:color="000080"/>
              <w:bottom w:val="single" w:sz="6" w:space="0" w:color="000080"/>
              <w:right w:val="single" w:sz="6" w:space="0" w:color="000080"/>
            </w:tcBorders>
            <w:tcMar>
              <w:top w:w="100" w:type="nil"/>
              <w:right w:w="100" w:type="nil"/>
            </w:tcMar>
          </w:tcPr>
          <w:p w14:paraId="4BD516E4" w14:textId="77777777" w:rsidR="002E5056" w:rsidRDefault="002E5056">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w:t>
            </w:r>
          </w:p>
        </w:tc>
        <w:tc>
          <w:tcPr>
            <w:tcW w:w="617" w:type="pct"/>
            <w:tcBorders>
              <w:top w:val="single" w:sz="6" w:space="0" w:color="000080"/>
              <w:left w:val="single" w:sz="6" w:space="0" w:color="000080"/>
              <w:bottom w:val="single" w:sz="6" w:space="0" w:color="000080"/>
              <w:right w:val="single" w:sz="6" w:space="0" w:color="000080"/>
            </w:tcBorders>
            <w:tcMar>
              <w:top w:w="100" w:type="nil"/>
              <w:right w:w="100" w:type="nil"/>
            </w:tcMar>
          </w:tcPr>
          <w:p w14:paraId="48DC0537" w14:textId="77777777" w:rsidR="002E5056" w:rsidRDefault="002E5056">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w:t>
            </w:r>
          </w:p>
        </w:tc>
        <w:tc>
          <w:tcPr>
            <w:tcW w:w="694" w:type="pct"/>
            <w:tcBorders>
              <w:top w:val="single" w:sz="6" w:space="0" w:color="000080"/>
              <w:left w:val="single" w:sz="6" w:space="0" w:color="000080"/>
              <w:bottom w:val="single" w:sz="6" w:space="0" w:color="000080"/>
            </w:tcBorders>
            <w:tcMar>
              <w:top w:w="100" w:type="nil"/>
              <w:right w:w="100" w:type="nil"/>
            </w:tcMar>
          </w:tcPr>
          <w:p w14:paraId="3BC0E765" w14:textId="77777777" w:rsidR="002E5056" w:rsidRDefault="002E5056">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w:t>
            </w:r>
          </w:p>
        </w:tc>
      </w:tr>
      <w:tr w:rsidR="001D063D" w14:paraId="42AF4279" w14:textId="77777777" w:rsidTr="00154E20">
        <w:tblPrEx>
          <w:tblBorders>
            <w:top w:val="none" w:sz="0" w:space="0" w:color="auto"/>
          </w:tblBorders>
        </w:tblPrEx>
        <w:tc>
          <w:tcPr>
            <w:tcW w:w="799" w:type="pct"/>
            <w:tcBorders>
              <w:top w:val="single" w:sz="6" w:space="0" w:color="000080"/>
              <w:bottom w:val="single" w:sz="6" w:space="0" w:color="000080"/>
              <w:right w:val="single" w:sz="6" w:space="0" w:color="000080"/>
            </w:tcBorders>
            <w:tcMar>
              <w:top w:w="100" w:type="nil"/>
              <w:right w:w="100" w:type="nil"/>
            </w:tcMar>
          </w:tcPr>
          <w:p w14:paraId="4BA287D5" w14:textId="77777777" w:rsidR="002E5056" w:rsidRDefault="002E5056">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Royaume Uni</w:t>
            </w:r>
          </w:p>
        </w:tc>
        <w:tc>
          <w:tcPr>
            <w:tcW w:w="515" w:type="pct"/>
            <w:tcBorders>
              <w:top w:val="single" w:sz="6" w:space="0" w:color="000080"/>
              <w:left w:val="single" w:sz="6" w:space="0" w:color="000080"/>
              <w:bottom w:val="single" w:sz="6" w:space="0" w:color="000080"/>
              <w:right w:val="single" w:sz="6" w:space="0" w:color="000080"/>
            </w:tcBorders>
            <w:tcMar>
              <w:top w:w="100" w:type="nil"/>
              <w:right w:w="100" w:type="nil"/>
            </w:tcMar>
          </w:tcPr>
          <w:p w14:paraId="3541E400" w14:textId="77777777" w:rsidR="002E5056" w:rsidRDefault="002E5056">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153</w:t>
            </w:r>
          </w:p>
        </w:tc>
        <w:tc>
          <w:tcPr>
            <w:tcW w:w="515" w:type="pct"/>
            <w:tcBorders>
              <w:top w:val="single" w:sz="6" w:space="0" w:color="000080"/>
              <w:left w:val="single" w:sz="6" w:space="0" w:color="000080"/>
              <w:bottom w:val="single" w:sz="6" w:space="0" w:color="000080"/>
              <w:right w:val="single" w:sz="6" w:space="0" w:color="000080"/>
            </w:tcBorders>
            <w:tcMar>
              <w:top w:w="100" w:type="nil"/>
              <w:right w:w="100" w:type="nil"/>
            </w:tcMar>
          </w:tcPr>
          <w:p w14:paraId="3BD4A3E0" w14:textId="77777777" w:rsidR="002E5056" w:rsidRDefault="002E5056">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143</w:t>
            </w:r>
          </w:p>
        </w:tc>
        <w:tc>
          <w:tcPr>
            <w:tcW w:w="515" w:type="pct"/>
            <w:tcBorders>
              <w:top w:val="single" w:sz="6" w:space="0" w:color="000080"/>
              <w:left w:val="single" w:sz="6" w:space="0" w:color="000080"/>
              <w:bottom w:val="single" w:sz="6" w:space="0" w:color="000080"/>
              <w:right w:val="single" w:sz="6" w:space="0" w:color="000080"/>
            </w:tcBorders>
            <w:tcMar>
              <w:top w:w="100" w:type="nil"/>
              <w:right w:w="100" w:type="nil"/>
            </w:tcMar>
          </w:tcPr>
          <w:p w14:paraId="679F93FA" w14:textId="77777777" w:rsidR="002E5056" w:rsidRDefault="002E5056">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120</w:t>
            </w:r>
          </w:p>
        </w:tc>
        <w:tc>
          <w:tcPr>
            <w:tcW w:w="515" w:type="pct"/>
            <w:tcBorders>
              <w:top w:val="single" w:sz="6" w:space="0" w:color="000080"/>
              <w:left w:val="single" w:sz="6" w:space="0" w:color="000080"/>
              <w:bottom w:val="single" w:sz="6" w:space="0" w:color="000080"/>
              <w:right w:val="single" w:sz="6" w:space="0" w:color="000080"/>
            </w:tcBorders>
            <w:tcMar>
              <w:top w:w="100" w:type="nil"/>
              <w:right w:w="100" w:type="nil"/>
            </w:tcMar>
          </w:tcPr>
          <w:p w14:paraId="6FFCC239" w14:textId="77777777" w:rsidR="002E5056" w:rsidRDefault="002E5056">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113</w:t>
            </w:r>
          </w:p>
        </w:tc>
        <w:tc>
          <w:tcPr>
            <w:tcW w:w="515" w:type="pct"/>
            <w:tcBorders>
              <w:top w:val="single" w:sz="6" w:space="0" w:color="000080"/>
              <w:left w:val="single" w:sz="6" w:space="0" w:color="000080"/>
              <w:bottom w:val="single" w:sz="6" w:space="0" w:color="000080"/>
              <w:right w:val="single" w:sz="6" w:space="0" w:color="000080"/>
            </w:tcBorders>
            <w:tcMar>
              <w:top w:w="100" w:type="nil"/>
              <w:right w:w="100" w:type="nil"/>
            </w:tcMar>
          </w:tcPr>
          <w:p w14:paraId="4EB3EDD5" w14:textId="77777777" w:rsidR="002E5056" w:rsidRDefault="002E5056">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124</w:t>
            </w:r>
          </w:p>
        </w:tc>
        <w:tc>
          <w:tcPr>
            <w:tcW w:w="314" w:type="pct"/>
            <w:tcBorders>
              <w:top w:val="single" w:sz="6" w:space="0" w:color="000080"/>
              <w:left w:val="single" w:sz="6" w:space="0" w:color="000080"/>
              <w:bottom w:val="single" w:sz="6" w:space="0" w:color="000080"/>
              <w:right w:val="single" w:sz="6" w:space="0" w:color="000080"/>
            </w:tcBorders>
            <w:tcMar>
              <w:top w:w="100" w:type="nil"/>
              <w:right w:w="100" w:type="nil"/>
            </w:tcMar>
          </w:tcPr>
          <w:p w14:paraId="67B7D839" w14:textId="77777777" w:rsidR="002E5056" w:rsidRDefault="002E5056">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w:t>
            </w:r>
          </w:p>
        </w:tc>
        <w:tc>
          <w:tcPr>
            <w:tcW w:w="617" w:type="pct"/>
            <w:tcBorders>
              <w:top w:val="single" w:sz="6" w:space="0" w:color="000080"/>
              <w:left w:val="single" w:sz="6" w:space="0" w:color="000080"/>
              <w:bottom w:val="single" w:sz="6" w:space="0" w:color="000080"/>
              <w:right w:val="single" w:sz="6" w:space="0" w:color="000080"/>
            </w:tcBorders>
            <w:tcMar>
              <w:top w:w="100" w:type="nil"/>
              <w:right w:w="100" w:type="nil"/>
            </w:tcMar>
          </w:tcPr>
          <w:p w14:paraId="12EEE65D" w14:textId="77777777" w:rsidR="002E5056" w:rsidRDefault="002E5056">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w:t>
            </w:r>
          </w:p>
        </w:tc>
        <w:tc>
          <w:tcPr>
            <w:tcW w:w="694" w:type="pct"/>
            <w:tcBorders>
              <w:top w:val="single" w:sz="6" w:space="0" w:color="000080"/>
              <w:left w:val="single" w:sz="6" w:space="0" w:color="000080"/>
              <w:bottom w:val="single" w:sz="6" w:space="0" w:color="000080"/>
            </w:tcBorders>
            <w:tcMar>
              <w:top w:w="100" w:type="nil"/>
              <w:right w:w="100" w:type="nil"/>
            </w:tcMar>
          </w:tcPr>
          <w:p w14:paraId="72084796" w14:textId="77777777" w:rsidR="002E5056" w:rsidRDefault="002E5056">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w:t>
            </w:r>
          </w:p>
        </w:tc>
      </w:tr>
      <w:tr w:rsidR="001D063D" w14:paraId="0E054D79" w14:textId="77777777" w:rsidTr="00154E20">
        <w:tblPrEx>
          <w:tblBorders>
            <w:top w:val="none" w:sz="0" w:space="0" w:color="auto"/>
          </w:tblBorders>
        </w:tblPrEx>
        <w:tc>
          <w:tcPr>
            <w:tcW w:w="799" w:type="pct"/>
            <w:tcBorders>
              <w:top w:val="single" w:sz="6" w:space="0" w:color="000080"/>
              <w:bottom w:val="single" w:sz="6" w:space="0" w:color="000080"/>
              <w:right w:val="single" w:sz="6" w:space="0" w:color="000080"/>
            </w:tcBorders>
            <w:tcMar>
              <w:top w:w="100" w:type="nil"/>
              <w:right w:w="100" w:type="nil"/>
            </w:tcMar>
          </w:tcPr>
          <w:p w14:paraId="5895F4E5" w14:textId="77777777" w:rsidR="002E5056" w:rsidRDefault="002E5056">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UE, autres</w:t>
            </w:r>
          </w:p>
        </w:tc>
        <w:tc>
          <w:tcPr>
            <w:tcW w:w="515" w:type="pct"/>
            <w:tcBorders>
              <w:top w:val="single" w:sz="6" w:space="0" w:color="000080"/>
              <w:left w:val="single" w:sz="6" w:space="0" w:color="000080"/>
              <w:bottom w:val="single" w:sz="6" w:space="0" w:color="000080"/>
              <w:right w:val="single" w:sz="6" w:space="0" w:color="000080"/>
            </w:tcBorders>
            <w:tcMar>
              <w:top w:w="100" w:type="nil"/>
              <w:right w:w="100" w:type="nil"/>
            </w:tcMar>
          </w:tcPr>
          <w:p w14:paraId="0BE0E656" w14:textId="77777777" w:rsidR="002E5056" w:rsidRDefault="002E5056">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25</w:t>
            </w:r>
          </w:p>
        </w:tc>
        <w:tc>
          <w:tcPr>
            <w:tcW w:w="515" w:type="pct"/>
            <w:tcBorders>
              <w:top w:val="single" w:sz="6" w:space="0" w:color="000080"/>
              <w:left w:val="single" w:sz="6" w:space="0" w:color="000080"/>
              <w:bottom w:val="single" w:sz="6" w:space="0" w:color="000080"/>
              <w:right w:val="single" w:sz="6" w:space="0" w:color="000080"/>
            </w:tcBorders>
            <w:tcMar>
              <w:top w:w="100" w:type="nil"/>
              <w:right w:w="100" w:type="nil"/>
            </w:tcMar>
          </w:tcPr>
          <w:p w14:paraId="4DF12F5B" w14:textId="77777777" w:rsidR="002E5056" w:rsidRDefault="002E5056">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26</w:t>
            </w:r>
          </w:p>
        </w:tc>
        <w:tc>
          <w:tcPr>
            <w:tcW w:w="515" w:type="pct"/>
            <w:tcBorders>
              <w:top w:val="single" w:sz="6" w:space="0" w:color="000080"/>
              <w:left w:val="single" w:sz="6" w:space="0" w:color="000080"/>
              <w:bottom w:val="single" w:sz="6" w:space="0" w:color="000080"/>
              <w:right w:val="single" w:sz="6" w:space="0" w:color="000080"/>
            </w:tcBorders>
            <w:tcMar>
              <w:top w:w="100" w:type="nil"/>
              <w:right w:w="100" w:type="nil"/>
            </w:tcMar>
          </w:tcPr>
          <w:p w14:paraId="38B2A627" w14:textId="77777777" w:rsidR="002E5056" w:rsidRDefault="002E5056">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26</w:t>
            </w:r>
          </w:p>
        </w:tc>
        <w:tc>
          <w:tcPr>
            <w:tcW w:w="515" w:type="pct"/>
            <w:tcBorders>
              <w:top w:val="single" w:sz="6" w:space="0" w:color="000080"/>
              <w:left w:val="single" w:sz="6" w:space="0" w:color="000080"/>
              <w:bottom w:val="single" w:sz="6" w:space="0" w:color="000080"/>
              <w:right w:val="single" w:sz="6" w:space="0" w:color="000080"/>
            </w:tcBorders>
            <w:tcMar>
              <w:top w:w="100" w:type="nil"/>
              <w:right w:w="100" w:type="nil"/>
            </w:tcMar>
          </w:tcPr>
          <w:p w14:paraId="389CF5D1" w14:textId="77777777" w:rsidR="002E5056" w:rsidRDefault="002E5056">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27</w:t>
            </w:r>
          </w:p>
        </w:tc>
        <w:tc>
          <w:tcPr>
            <w:tcW w:w="515" w:type="pct"/>
            <w:tcBorders>
              <w:top w:val="single" w:sz="6" w:space="0" w:color="000080"/>
              <w:left w:val="single" w:sz="6" w:space="0" w:color="000080"/>
              <w:bottom w:val="single" w:sz="6" w:space="0" w:color="000080"/>
              <w:right w:val="single" w:sz="6" w:space="0" w:color="000080"/>
            </w:tcBorders>
            <w:tcMar>
              <w:top w:w="100" w:type="nil"/>
              <w:right w:w="100" w:type="nil"/>
            </w:tcMar>
          </w:tcPr>
          <w:p w14:paraId="788F2FFC" w14:textId="77777777" w:rsidR="002E5056" w:rsidRDefault="002E5056">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28</w:t>
            </w:r>
          </w:p>
        </w:tc>
        <w:tc>
          <w:tcPr>
            <w:tcW w:w="314" w:type="pct"/>
            <w:tcBorders>
              <w:top w:val="single" w:sz="6" w:space="0" w:color="000080"/>
              <w:left w:val="single" w:sz="6" w:space="0" w:color="000080"/>
              <w:bottom w:val="single" w:sz="6" w:space="0" w:color="000080"/>
              <w:right w:val="single" w:sz="6" w:space="0" w:color="000080"/>
            </w:tcBorders>
            <w:tcMar>
              <w:top w:w="100" w:type="nil"/>
              <w:right w:w="100" w:type="nil"/>
            </w:tcMar>
          </w:tcPr>
          <w:p w14:paraId="2830C751" w14:textId="77777777" w:rsidR="002E5056" w:rsidRDefault="002E5056">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w:t>
            </w:r>
          </w:p>
        </w:tc>
        <w:tc>
          <w:tcPr>
            <w:tcW w:w="617" w:type="pct"/>
            <w:tcBorders>
              <w:top w:val="single" w:sz="6" w:space="0" w:color="000080"/>
              <w:left w:val="single" w:sz="6" w:space="0" w:color="000080"/>
              <w:bottom w:val="single" w:sz="6" w:space="0" w:color="000080"/>
              <w:right w:val="single" w:sz="6" w:space="0" w:color="000080"/>
            </w:tcBorders>
            <w:tcMar>
              <w:top w:w="100" w:type="nil"/>
              <w:right w:w="100" w:type="nil"/>
            </w:tcMar>
          </w:tcPr>
          <w:p w14:paraId="725B3023" w14:textId="77777777" w:rsidR="002E5056" w:rsidRDefault="002E5056">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w:t>
            </w:r>
          </w:p>
        </w:tc>
        <w:tc>
          <w:tcPr>
            <w:tcW w:w="694" w:type="pct"/>
            <w:tcBorders>
              <w:top w:val="single" w:sz="6" w:space="0" w:color="000080"/>
              <w:left w:val="single" w:sz="6" w:space="0" w:color="000080"/>
              <w:bottom w:val="single" w:sz="6" w:space="0" w:color="000080"/>
            </w:tcBorders>
            <w:tcMar>
              <w:top w:w="100" w:type="nil"/>
              <w:right w:w="100" w:type="nil"/>
            </w:tcMar>
          </w:tcPr>
          <w:p w14:paraId="2F529405" w14:textId="77777777" w:rsidR="002E5056" w:rsidRDefault="002E5056">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w:t>
            </w:r>
          </w:p>
        </w:tc>
      </w:tr>
      <w:tr w:rsidR="001D063D" w14:paraId="1E9AD0C6" w14:textId="77777777" w:rsidTr="00154E20">
        <w:tblPrEx>
          <w:tblBorders>
            <w:top w:val="none" w:sz="0" w:space="0" w:color="auto"/>
          </w:tblBorders>
        </w:tblPrEx>
        <w:tc>
          <w:tcPr>
            <w:tcW w:w="799" w:type="pct"/>
            <w:tcBorders>
              <w:top w:val="single" w:sz="6" w:space="0" w:color="000080"/>
              <w:bottom w:val="single" w:sz="6" w:space="0" w:color="000080"/>
              <w:right w:val="single" w:sz="6" w:space="0" w:color="000080"/>
            </w:tcBorders>
            <w:tcMar>
              <w:top w:w="100" w:type="nil"/>
              <w:right w:w="100" w:type="nil"/>
            </w:tcMar>
          </w:tcPr>
          <w:p w14:paraId="7C79E3A2" w14:textId="5B6C7420" w:rsidR="002E5056" w:rsidRDefault="00C57695">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Russie</w:t>
            </w:r>
          </w:p>
        </w:tc>
        <w:tc>
          <w:tcPr>
            <w:tcW w:w="515" w:type="pct"/>
            <w:tcBorders>
              <w:top w:val="single" w:sz="6" w:space="0" w:color="000080"/>
              <w:left w:val="single" w:sz="6" w:space="0" w:color="000080"/>
              <w:bottom w:val="single" w:sz="6" w:space="0" w:color="000080"/>
              <w:right w:val="single" w:sz="6" w:space="0" w:color="000080"/>
            </w:tcBorders>
            <w:tcMar>
              <w:top w:w="100" w:type="nil"/>
              <w:right w:w="100" w:type="nil"/>
            </w:tcMar>
          </w:tcPr>
          <w:p w14:paraId="6B1EC565" w14:textId="77777777" w:rsidR="002E5056" w:rsidRDefault="002E5056">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4</w:t>
            </w:r>
          </w:p>
        </w:tc>
        <w:tc>
          <w:tcPr>
            <w:tcW w:w="515" w:type="pct"/>
            <w:tcBorders>
              <w:top w:val="single" w:sz="6" w:space="0" w:color="000080"/>
              <w:left w:val="single" w:sz="6" w:space="0" w:color="000080"/>
              <w:bottom w:val="single" w:sz="6" w:space="0" w:color="000080"/>
              <w:right w:val="single" w:sz="6" w:space="0" w:color="000080"/>
            </w:tcBorders>
            <w:tcMar>
              <w:top w:w="100" w:type="nil"/>
              <w:right w:w="100" w:type="nil"/>
            </w:tcMar>
          </w:tcPr>
          <w:p w14:paraId="1687A429" w14:textId="77777777" w:rsidR="002E5056" w:rsidRDefault="002E5056">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16</w:t>
            </w:r>
          </w:p>
        </w:tc>
        <w:tc>
          <w:tcPr>
            <w:tcW w:w="515" w:type="pct"/>
            <w:tcBorders>
              <w:top w:val="single" w:sz="6" w:space="0" w:color="000080"/>
              <w:left w:val="single" w:sz="6" w:space="0" w:color="000080"/>
              <w:bottom w:val="single" w:sz="6" w:space="0" w:color="000080"/>
              <w:right w:val="single" w:sz="6" w:space="0" w:color="000080"/>
            </w:tcBorders>
            <w:tcMar>
              <w:top w:w="100" w:type="nil"/>
              <w:right w:w="100" w:type="nil"/>
            </w:tcMar>
          </w:tcPr>
          <w:p w14:paraId="6CB18518" w14:textId="77777777" w:rsidR="002E5056" w:rsidRDefault="002E5056">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17</w:t>
            </w:r>
          </w:p>
        </w:tc>
        <w:tc>
          <w:tcPr>
            <w:tcW w:w="515" w:type="pct"/>
            <w:tcBorders>
              <w:top w:val="single" w:sz="6" w:space="0" w:color="000080"/>
              <w:left w:val="single" w:sz="6" w:space="0" w:color="000080"/>
              <w:bottom w:val="single" w:sz="6" w:space="0" w:color="000080"/>
              <w:right w:val="single" w:sz="6" w:space="0" w:color="000080"/>
            </w:tcBorders>
            <w:tcMar>
              <w:top w:w="100" w:type="nil"/>
              <w:right w:w="100" w:type="nil"/>
            </w:tcMar>
          </w:tcPr>
          <w:p w14:paraId="714BDF81" w14:textId="77777777" w:rsidR="002E5056" w:rsidRDefault="002E5056">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28</w:t>
            </w:r>
          </w:p>
        </w:tc>
        <w:tc>
          <w:tcPr>
            <w:tcW w:w="515" w:type="pct"/>
            <w:tcBorders>
              <w:top w:val="single" w:sz="6" w:space="0" w:color="000080"/>
              <w:left w:val="single" w:sz="6" w:space="0" w:color="000080"/>
              <w:bottom w:val="single" w:sz="6" w:space="0" w:color="000080"/>
              <w:right w:val="single" w:sz="6" w:space="0" w:color="000080"/>
            </w:tcBorders>
            <w:tcMar>
              <w:top w:w="100" w:type="nil"/>
              <w:right w:w="100" w:type="nil"/>
            </w:tcMar>
          </w:tcPr>
          <w:p w14:paraId="06CA4663" w14:textId="77777777" w:rsidR="002E5056" w:rsidRDefault="002E5056">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34</w:t>
            </w:r>
          </w:p>
        </w:tc>
        <w:tc>
          <w:tcPr>
            <w:tcW w:w="314" w:type="pct"/>
            <w:tcBorders>
              <w:top w:val="single" w:sz="6" w:space="0" w:color="000080"/>
              <w:left w:val="single" w:sz="6" w:space="0" w:color="000080"/>
              <w:bottom w:val="single" w:sz="6" w:space="0" w:color="000080"/>
              <w:right w:val="single" w:sz="6" w:space="0" w:color="000080"/>
            </w:tcBorders>
            <w:tcMar>
              <w:top w:w="100" w:type="nil"/>
              <w:right w:w="100" w:type="nil"/>
            </w:tcMar>
          </w:tcPr>
          <w:p w14:paraId="18FAF472" w14:textId="77777777" w:rsidR="002E5056" w:rsidRDefault="002E5056">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w:t>
            </w:r>
          </w:p>
        </w:tc>
        <w:tc>
          <w:tcPr>
            <w:tcW w:w="617" w:type="pct"/>
            <w:tcBorders>
              <w:top w:val="single" w:sz="6" w:space="0" w:color="000080"/>
              <w:left w:val="single" w:sz="6" w:space="0" w:color="000080"/>
              <w:bottom w:val="single" w:sz="6" w:space="0" w:color="000080"/>
              <w:right w:val="single" w:sz="6" w:space="0" w:color="000080"/>
            </w:tcBorders>
            <w:tcMar>
              <w:top w:w="100" w:type="nil"/>
              <w:right w:w="100" w:type="nil"/>
            </w:tcMar>
          </w:tcPr>
          <w:p w14:paraId="6E8080E5" w14:textId="77777777" w:rsidR="002E5056" w:rsidRDefault="002E5056">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w:t>
            </w:r>
          </w:p>
        </w:tc>
        <w:tc>
          <w:tcPr>
            <w:tcW w:w="694" w:type="pct"/>
            <w:tcBorders>
              <w:top w:val="single" w:sz="6" w:space="0" w:color="000080"/>
              <w:left w:val="single" w:sz="6" w:space="0" w:color="000080"/>
              <w:bottom w:val="single" w:sz="6" w:space="0" w:color="000080"/>
            </w:tcBorders>
            <w:tcMar>
              <w:top w:w="100" w:type="nil"/>
              <w:right w:w="100" w:type="nil"/>
            </w:tcMar>
          </w:tcPr>
          <w:p w14:paraId="52DDB5F8" w14:textId="77777777" w:rsidR="002E5056" w:rsidRDefault="002E5056">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w:t>
            </w:r>
          </w:p>
        </w:tc>
      </w:tr>
      <w:tr w:rsidR="001D063D" w14:paraId="4BA5DCD5" w14:textId="77777777" w:rsidTr="00154E20">
        <w:tblPrEx>
          <w:tblBorders>
            <w:top w:val="none" w:sz="0" w:space="0" w:color="auto"/>
          </w:tblBorders>
        </w:tblPrEx>
        <w:tc>
          <w:tcPr>
            <w:tcW w:w="799" w:type="pct"/>
            <w:tcBorders>
              <w:top w:val="single" w:sz="6" w:space="0" w:color="000080"/>
              <w:bottom w:val="single" w:sz="6" w:space="0" w:color="000080"/>
              <w:right w:val="single" w:sz="6" w:space="0" w:color="000080"/>
            </w:tcBorders>
            <w:tcMar>
              <w:top w:w="100" w:type="nil"/>
              <w:right w:w="100" w:type="nil"/>
            </w:tcMar>
          </w:tcPr>
          <w:p w14:paraId="34480210" w14:textId="77777777" w:rsidR="002E5056" w:rsidRDefault="002E5056">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Etats-Unis</w:t>
            </w:r>
          </w:p>
        </w:tc>
        <w:tc>
          <w:tcPr>
            <w:tcW w:w="515" w:type="pct"/>
            <w:tcBorders>
              <w:top w:val="single" w:sz="6" w:space="0" w:color="000080"/>
              <w:left w:val="single" w:sz="6" w:space="0" w:color="000080"/>
              <w:bottom w:val="single" w:sz="6" w:space="0" w:color="000080"/>
              <w:right w:val="single" w:sz="6" w:space="0" w:color="000080"/>
            </w:tcBorders>
            <w:tcMar>
              <w:top w:w="100" w:type="nil"/>
              <w:right w:w="100" w:type="nil"/>
            </w:tcMar>
          </w:tcPr>
          <w:p w14:paraId="4983FA40" w14:textId="77777777" w:rsidR="002E5056" w:rsidRDefault="002E5056">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96</w:t>
            </w:r>
          </w:p>
        </w:tc>
        <w:tc>
          <w:tcPr>
            <w:tcW w:w="515" w:type="pct"/>
            <w:tcBorders>
              <w:top w:val="single" w:sz="6" w:space="0" w:color="000080"/>
              <w:left w:val="single" w:sz="6" w:space="0" w:color="000080"/>
              <w:bottom w:val="single" w:sz="6" w:space="0" w:color="000080"/>
              <w:right w:val="single" w:sz="6" w:space="0" w:color="000080"/>
            </w:tcBorders>
            <w:tcMar>
              <w:top w:w="100" w:type="nil"/>
              <w:right w:w="100" w:type="nil"/>
            </w:tcMar>
          </w:tcPr>
          <w:p w14:paraId="67244C4E" w14:textId="77777777" w:rsidR="002E5056" w:rsidRDefault="002E5056">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94</w:t>
            </w:r>
          </w:p>
        </w:tc>
        <w:tc>
          <w:tcPr>
            <w:tcW w:w="515" w:type="pct"/>
            <w:tcBorders>
              <w:top w:val="single" w:sz="6" w:space="0" w:color="000080"/>
              <w:left w:val="single" w:sz="6" w:space="0" w:color="000080"/>
              <w:bottom w:val="single" w:sz="6" w:space="0" w:color="000080"/>
              <w:right w:val="single" w:sz="6" w:space="0" w:color="000080"/>
            </w:tcBorders>
            <w:tcMar>
              <w:top w:w="100" w:type="nil"/>
              <w:right w:w="100" w:type="nil"/>
            </w:tcMar>
          </w:tcPr>
          <w:p w14:paraId="76902B1E" w14:textId="77777777" w:rsidR="002E5056" w:rsidRDefault="002E5056">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102</w:t>
            </w:r>
          </w:p>
        </w:tc>
        <w:tc>
          <w:tcPr>
            <w:tcW w:w="515" w:type="pct"/>
            <w:tcBorders>
              <w:top w:val="single" w:sz="6" w:space="0" w:color="000080"/>
              <w:left w:val="single" w:sz="6" w:space="0" w:color="000080"/>
              <w:bottom w:val="single" w:sz="6" w:space="0" w:color="000080"/>
              <w:right w:val="single" w:sz="6" w:space="0" w:color="000080"/>
            </w:tcBorders>
            <w:tcMar>
              <w:top w:w="100" w:type="nil"/>
              <w:right w:w="100" w:type="nil"/>
            </w:tcMar>
          </w:tcPr>
          <w:p w14:paraId="13D3157D" w14:textId="77777777" w:rsidR="002E5056" w:rsidRDefault="002E5056">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105</w:t>
            </w:r>
          </w:p>
        </w:tc>
        <w:tc>
          <w:tcPr>
            <w:tcW w:w="515" w:type="pct"/>
            <w:tcBorders>
              <w:top w:val="single" w:sz="6" w:space="0" w:color="000080"/>
              <w:left w:val="single" w:sz="6" w:space="0" w:color="000080"/>
              <w:bottom w:val="single" w:sz="6" w:space="0" w:color="000080"/>
              <w:right w:val="single" w:sz="6" w:space="0" w:color="000080"/>
            </w:tcBorders>
            <w:tcMar>
              <w:top w:w="100" w:type="nil"/>
              <w:right w:w="100" w:type="nil"/>
            </w:tcMar>
          </w:tcPr>
          <w:p w14:paraId="23EC0BFE" w14:textId="77777777" w:rsidR="002E5056" w:rsidRDefault="002E5056">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103</w:t>
            </w:r>
          </w:p>
        </w:tc>
        <w:tc>
          <w:tcPr>
            <w:tcW w:w="314" w:type="pct"/>
            <w:tcBorders>
              <w:top w:val="single" w:sz="6" w:space="0" w:color="000080"/>
              <w:left w:val="single" w:sz="6" w:space="0" w:color="000080"/>
              <w:bottom w:val="single" w:sz="6" w:space="0" w:color="000080"/>
              <w:right w:val="single" w:sz="6" w:space="0" w:color="000080"/>
            </w:tcBorders>
            <w:tcMar>
              <w:top w:w="100" w:type="nil"/>
              <w:right w:w="100" w:type="nil"/>
            </w:tcMar>
          </w:tcPr>
          <w:p w14:paraId="3194CFDD" w14:textId="77777777" w:rsidR="002E5056" w:rsidRDefault="002E5056">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w:t>
            </w:r>
          </w:p>
        </w:tc>
        <w:tc>
          <w:tcPr>
            <w:tcW w:w="617" w:type="pct"/>
            <w:tcBorders>
              <w:top w:val="single" w:sz="6" w:space="0" w:color="000080"/>
              <w:left w:val="single" w:sz="6" w:space="0" w:color="000080"/>
              <w:bottom w:val="single" w:sz="6" w:space="0" w:color="000080"/>
              <w:right w:val="single" w:sz="6" w:space="0" w:color="000080"/>
            </w:tcBorders>
            <w:tcMar>
              <w:top w:w="100" w:type="nil"/>
              <w:right w:w="100" w:type="nil"/>
            </w:tcMar>
          </w:tcPr>
          <w:p w14:paraId="34F71ACA" w14:textId="77777777" w:rsidR="002E5056" w:rsidRDefault="002E5056">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w:t>
            </w:r>
          </w:p>
        </w:tc>
        <w:tc>
          <w:tcPr>
            <w:tcW w:w="694" w:type="pct"/>
            <w:tcBorders>
              <w:top w:val="single" w:sz="6" w:space="0" w:color="000080"/>
              <w:left w:val="single" w:sz="6" w:space="0" w:color="000080"/>
              <w:bottom w:val="single" w:sz="6" w:space="0" w:color="000080"/>
            </w:tcBorders>
            <w:tcMar>
              <w:top w:w="100" w:type="nil"/>
              <w:right w:w="100" w:type="nil"/>
            </w:tcMar>
          </w:tcPr>
          <w:p w14:paraId="06CB987E" w14:textId="77777777" w:rsidR="002E5056" w:rsidRDefault="002E5056">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w:t>
            </w:r>
          </w:p>
        </w:tc>
      </w:tr>
      <w:tr w:rsidR="001D063D" w14:paraId="3D308B5D" w14:textId="77777777" w:rsidTr="00154E20">
        <w:tblPrEx>
          <w:tblBorders>
            <w:top w:val="none" w:sz="0" w:space="0" w:color="auto"/>
          </w:tblBorders>
        </w:tblPrEx>
        <w:tc>
          <w:tcPr>
            <w:tcW w:w="799" w:type="pct"/>
            <w:tcBorders>
              <w:top w:val="single" w:sz="6" w:space="0" w:color="000080"/>
              <w:bottom w:val="single" w:sz="6" w:space="0" w:color="000080"/>
              <w:right w:val="single" w:sz="6" w:space="0" w:color="000080"/>
            </w:tcBorders>
            <w:tcMar>
              <w:top w:w="100" w:type="nil"/>
              <w:right w:w="100" w:type="nil"/>
            </w:tcMar>
          </w:tcPr>
          <w:p w14:paraId="3515C706" w14:textId="77777777" w:rsidR="002E5056" w:rsidRDefault="002E5056">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Reste du monde</w:t>
            </w:r>
          </w:p>
        </w:tc>
        <w:tc>
          <w:tcPr>
            <w:tcW w:w="515" w:type="pct"/>
            <w:tcBorders>
              <w:top w:val="single" w:sz="6" w:space="0" w:color="000080"/>
              <w:left w:val="single" w:sz="6" w:space="0" w:color="000080"/>
              <w:bottom w:val="single" w:sz="6" w:space="0" w:color="000080"/>
              <w:right w:val="single" w:sz="6" w:space="0" w:color="000080"/>
            </w:tcBorders>
            <w:tcMar>
              <w:top w:w="100" w:type="nil"/>
              <w:right w:w="100" w:type="nil"/>
            </w:tcMar>
          </w:tcPr>
          <w:p w14:paraId="1F80FD62" w14:textId="77777777" w:rsidR="002E5056" w:rsidRDefault="002E5056">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11</w:t>
            </w:r>
          </w:p>
        </w:tc>
        <w:tc>
          <w:tcPr>
            <w:tcW w:w="515" w:type="pct"/>
            <w:tcBorders>
              <w:top w:val="single" w:sz="6" w:space="0" w:color="000080"/>
              <w:left w:val="single" w:sz="6" w:space="0" w:color="000080"/>
              <w:bottom w:val="single" w:sz="6" w:space="0" w:color="000080"/>
              <w:right w:val="single" w:sz="6" w:space="0" w:color="000080"/>
            </w:tcBorders>
            <w:tcMar>
              <w:top w:w="100" w:type="nil"/>
              <w:right w:w="100" w:type="nil"/>
            </w:tcMar>
          </w:tcPr>
          <w:p w14:paraId="32856807" w14:textId="77777777" w:rsidR="002E5056" w:rsidRDefault="002E5056">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12</w:t>
            </w:r>
          </w:p>
        </w:tc>
        <w:tc>
          <w:tcPr>
            <w:tcW w:w="515" w:type="pct"/>
            <w:tcBorders>
              <w:top w:val="single" w:sz="6" w:space="0" w:color="000080"/>
              <w:left w:val="single" w:sz="6" w:space="0" w:color="000080"/>
              <w:bottom w:val="single" w:sz="6" w:space="0" w:color="000080"/>
              <w:right w:val="single" w:sz="6" w:space="0" w:color="000080"/>
            </w:tcBorders>
            <w:tcMar>
              <w:top w:w="100" w:type="nil"/>
              <w:right w:w="100" w:type="nil"/>
            </w:tcMar>
          </w:tcPr>
          <w:p w14:paraId="42F49CB3" w14:textId="77777777" w:rsidR="002E5056" w:rsidRDefault="002E5056">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13</w:t>
            </w:r>
          </w:p>
        </w:tc>
        <w:tc>
          <w:tcPr>
            <w:tcW w:w="515" w:type="pct"/>
            <w:tcBorders>
              <w:top w:val="single" w:sz="6" w:space="0" w:color="000080"/>
              <w:left w:val="single" w:sz="6" w:space="0" w:color="000080"/>
              <w:bottom w:val="single" w:sz="6" w:space="0" w:color="000080"/>
              <w:right w:val="single" w:sz="6" w:space="0" w:color="000080"/>
            </w:tcBorders>
            <w:tcMar>
              <w:top w:w="100" w:type="nil"/>
              <w:right w:w="100" w:type="nil"/>
            </w:tcMar>
          </w:tcPr>
          <w:p w14:paraId="3D2C55CB" w14:textId="77777777" w:rsidR="002E5056" w:rsidRDefault="002E5056">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12</w:t>
            </w:r>
          </w:p>
        </w:tc>
        <w:tc>
          <w:tcPr>
            <w:tcW w:w="515" w:type="pct"/>
            <w:tcBorders>
              <w:top w:val="single" w:sz="6" w:space="0" w:color="000080"/>
              <w:left w:val="single" w:sz="6" w:space="0" w:color="000080"/>
              <w:bottom w:val="single" w:sz="6" w:space="0" w:color="000080"/>
              <w:right w:val="single" w:sz="6" w:space="0" w:color="000080"/>
            </w:tcBorders>
            <w:tcMar>
              <w:top w:w="100" w:type="nil"/>
              <w:right w:w="100" w:type="nil"/>
            </w:tcMar>
          </w:tcPr>
          <w:p w14:paraId="68E4339F" w14:textId="77777777" w:rsidR="002E5056" w:rsidRDefault="002E5056">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14</w:t>
            </w:r>
          </w:p>
        </w:tc>
        <w:tc>
          <w:tcPr>
            <w:tcW w:w="314" w:type="pct"/>
            <w:tcBorders>
              <w:top w:val="single" w:sz="6" w:space="0" w:color="000080"/>
              <w:left w:val="single" w:sz="6" w:space="0" w:color="000080"/>
              <w:bottom w:val="single" w:sz="6" w:space="0" w:color="000080"/>
              <w:right w:val="single" w:sz="6" w:space="0" w:color="000080"/>
            </w:tcBorders>
            <w:tcMar>
              <w:top w:w="100" w:type="nil"/>
              <w:right w:w="100" w:type="nil"/>
            </w:tcMar>
          </w:tcPr>
          <w:p w14:paraId="159D43AA" w14:textId="77777777" w:rsidR="002E5056" w:rsidRDefault="002E5056">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w:t>
            </w:r>
          </w:p>
        </w:tc>
        <w:tc>
          <w:tcPr>
            <w:tcW w:w="617" w:type="pct"/>
            <w:tcBorders>
              <w:top w:val="single" w:sz="6" w:space="0" w:color="000080"/>
              <w:left w:val="single" w:sz="6" w:space="0" w:color="000080"/>
              <w:bottom w:val="single" w:sz="6" w:space="0" w:color="000080"/>
              <w:right w:val="single" w:sz="6" w:space="0" w:color="000080"/>
            </w:tcBorders>
            <w:tcMar>
              <w:top w:w="100" w:type="nil"/>
              <w:right w:w="100" w:type="nil"/>
            </w:tcMar>
          </w:tcPr>
          <w:p w14:paraId="4D398F9F" w14:textId="77777777" w:rsidR="002E5056" w:rsidRDefault="002E5056">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w:t>
            </w:r>
          </w:p>
        </w:tc>
        <w:tc>
          <w:tcPr>
            <w:tcW w:w="694" w:type="pct"/>
            <w:tcBorders>
              <w:top w:val="single" w:sz="6" w:space="0" w:color="000080"/>
              <w:left w:val="single" w:sz="6" w:space="0" w:color="000080"/>
              <w:bottom w:val="single" w:sz="6" w:space="0" w:color="000080"/>
            </w:tcBorders>
            <w:tcMar>
              <w:top w:w="100" w:type="nil"/>
              <w:right w:w="100" w:type="nil"/>
            </w:tcMar>
          </w:tcPr>
          <w:p w14:paraId="3447AFD0" w14:textId="77777777" w:rsidR="002E5056" w:rsidRDefault="002E5056">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w:t>
            </w:r>
          </w:p>
        </w:tc>
      </w:tr>
      <w:tr w:rsidR="001D063D" w14:paraId="0F7D1304" w14:textId="77777777" w:rsidTr="00154E20">
        <w:tblPrEx>
          <w:tblBorders>
            <w:top w:val="none" w:sz="0" w:space="0" w:color="auto"/>
            <w:bottom w:val="single" w:sz="6" w:space="0" w:color="000080"/>
          </w:tblBorders>
        </w:tblPrEx>
        <w:tc>
          <w:tcPr>
            <w:tcW w:w="799" w:type="pct"/>
            <w:tcBorders>
              <w:top w:val="single" w:sz="6" w:space="0" w:color="000080"/>
              <w:bottom w:val="single" w:sz="6" w:space="0" w:color="000080"/>
              <w:right w:val="single" w:sz="6" w:space="0" w:color="000080"/>
            </w:tcBorders>
            <w:tcMar>
              <w:top w:w="100" w:type="nil"/>
              <w:right w:w="100" w:type="nil"/>
            </w:tcMar>
          </w:tcPr>
          <w:p w14:paraId="0A5F4F99" w14:textId="77777777" w:rsidR="002E5056" w:rsidRDefault="002E5056">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Total</w:t>
            </w:r>
          </w:p>
        </w:tc>
        <w:tc>
          <w:tcPr>
            <w:tcW w:w="515" w:type="pct"/>
            <w:tcBorders>
              <w:top w:val="single" w:sz="6" w:space="0" w:color="000080"/>
              <w:left w:val="single" w:sz="6" w:space="0" w:color="000080"/>
              <w:bottom w:val="single" w:sz="6" w:space="0" w:color="000080"/>
              <w:right w:val="single" w:sz="6" w:space="0" w:color="000080"/>
            </w:tcBorders>
            <w:tcMar>
              <w:top w:w="100" w:type="nil"/>
              <w:right w:w="100" w:type="nil"/>
            </w:tcMar>
          </w:tcPr>
          <w:p w14:paraId="057D47C6" w14:textId="77777777" w:rsidR="002E5056" w:rsidRDefault="002E5056">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w:t>
            </w:r>
          </w:p>
        </w:tc>
        <w:tc>
          <w:tcPr>
            <w:tcW w:w="515" w:type="pct"/>
            <w:tcBorders>
              <w:top w:val="single" w:sz="6" w:space="0" w:color="000080"/>
              <w:left w:val="single" w:sz="6" w:space="0" w:color="000080"/>
              <w:bottom w:val="single" w:sz="6" w:space="0" w:color="000080"/>
              <w:right w:val="single" w:sz="6" w:space="0" w:color="000080"/>
            </w:tcBorders>
            <w:tcMar>
              <w:top w:w="100" w:type="nil"/>
              <w:right w:w="100" w:type="nil"/>
            </w:tcMar>
          </w:tcPr>
          <w:p w14:paraId="32372A55" w14:textId="77777777" w:rsidR="002E5056" w:rsidRDefault="002E5056">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w:t>
            </w:r>
          </w:p>
        </w:tc>
        <w:tc>
          <w:tcPr>
            <w:tcW w:w="515" w:type="pct"/>
            <w:tcBorders>
              <w:top w:val="single" w:sz="6" w:space="0" w:color="000080"/>
              <w:left w:val="single" w:sz="6" w:space="0" w:color="000080"/>
              <w:bottom w:val="single" w:sz="6" w:space="0" w:color="000080"/>
              <w:right w:val="single" w:sz="6" w:space="0" w:color="000080"/>
            </w:tcBorders>
            <w:tcMar>
              <w:top w:w="100" w:type="nil"/>
              <w:right w:w="100" w:type="nil"/>
            </w:tcMar>
          </w:tcPr>
          <w:p w14:paraId="095FC996" w14:textId="77777777" w:rsidR="002E5056" w:rsidRDefault="002E5056">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w:t>
            </w:r>
          </w:p>
        </w:tc>
        <w:tc>
          <w:tcPr>
            <w:tcW w:w="515" w:type="pct"/>
            <w:tcBorders>
              <w:top w:val="single" w:sz="6" w:space="0" w:color="000080"/>
              <w:left w:val="single" w:sz="6" w:space="0" w:color="000080"/>
              <w:bottom w:val="single" w:sz="6" w:space="0" w:color="000080"/>
              <w:right w:val="single" w:sz="6" w:space="0" w:color="000080"/>
            </w:tcBorders>
            <w:tcMar>
              <w:top w:w="100" w:type="nil"/>
              <w:right w:w="100" w:type="nil"/>
            </w:tcMar>
          </w:tcPr>
          <w:p w14:paraId="3AC536A4" w14:textId="77777777" w:rsidR="002E5056" w:rsidRDefault="002E5056">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w:t>
            </w:r>
          </w:p>
        </w:tc>
        <w:tc>
          <w:tcPr>
            <w:tcW w:w="515" w:type="pct"/>
            <w:tcBorders>
              <w:top w:val="single" w:sz="6" w:space="0" w:color="000080"/>
              <w:left w:val="single" w:sz="6" w:space="0" w:color="000080"/>
              <w:bottom w:val="single" w:sz="6" w:space="0" w:color="000080"/>
              <w:right w:val="single" w:sz="6" w:space="0" w:color="000080"/>
            </w:tcBorders>
            <w:tcMar>
              <w:top w:w="100" w:type="nil"/>
              <w:right w:w="100" w:type="nil"/>
            </w:tcMar>
          </w:tcPr>
          <w:p w14:paraId="3ACDFF6E" w14:textId="77777777" w:rsidR="002E5056" w:rsidRDefault="002E5056">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w:t>
            </w:r>
          </w:p>
        </w:tc>
        <w:tc>
          <w:tcPr>
            <w:tcW w:w="314" w:type="pct"/>
            <w:tcBorders>
              <w:top w:val="single" w:sz="6" w:space="0" w:color="000080"/>
              <w:left w:val="single" w:sz="6" w:space="0" w:color="000080"/>
              <w:bottom w:val="single" w:sz="6" w:space="0" w:color="000080"/>
              <w:right w:val="single" w:sz="6" w:space="0" w:color="000080"/>
            </w:tcBorders>
            <w:tcMar>
              <w:top w:w="100" w:type="nil"/>
              <w:right w:w="100" w:type="nil"/>
            </w:tcMar>
          </w:tcPr>
          <w:p w14:paraId="0BCCEE3D" w14:textId="77777777" w:rsidR="002E5056" w:rsidRDefault="002E5056">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w:t>
            </w:r>
          </w:p>
        </w:tc>
        <w:tc>
          <w:tcPr>
            <w:tcW w:w="617" w:type="pct"/>
            <w:tcBorders>
              <w:top w:val="single" w:sz="6" w:space="0" w:color="000080"/>
              <w:left w:val="single" w:sz="6" w:space="0" w:color="000080"/>
              <w:bottom w:val="single" w:sz="6" w:space="0" w:color="000080"/>
              <w:right w:val="single" w:sz="6" w:space="0" w:color="000080"/>
            </w:tcBorders>
            <w:tcMar>
              <w:top w:w="100" w:type="nil"/>
              <w:right w:w="100" w:type="nil"/>
            </w:tcMar>
          </w:tcPr>
          <w:p w14:paraId="4FDC5461" w14:textId="77777777" w:rsidR="002E5056" w:rsidRDefault="002E5056">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w:t>
            </w:r>
          </w:p>
        </w:tc>
        <w:tc>
          <w:tcPr>
            <w:tcW w:w="694" w:type="pct"/>
            <w:tcBorders>
              <w:top w:val="single" w:sz="6" w:space="0" w:color="000080"/>
              <w:left w:val="single" w:sz="6" w:space="0" w:color="000080"/>
              <w:bottom w:val="single" w:sz="6" w:space="0" w:color="000080"/>
            </w:tcBorders>
            <w:tcMar>
              <w:top w:w="100" w:type="nil"/>
              <w:right w:w="100" w:type="nil"/>
            </w:tcMar>
          </w:tcPr>
          <w:p w14:paraId="529DEC3F" w14:textId="77777777" w:rsidR="002E5056" w:rsidRDefault="002E5056">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w:t>
            </w:r>
          </w:p>
        </w:tc>
      </w:tr>
    </w:tbl>
    <w:p w14:paraId="4C4F4A08" w14:textId="77777777" w:rsidR="002E5056" w:rsidRDefault="002E5056" w:rsidP="002E5056">
      <w:pPr>
        <w:widowControl w:val="0"/>
        <w:autoSpaceDE w:val="0"/>
        <w:autoSpaceDN w:val="0"/>
        <w:adjustRightInd w:val="0"/>
        <w:ind w:right="-764"/>
        <w:rPr>
          <w:rFonts w:ascii="Times" w:hAnsi="Times" w:cs="Times"/>
          <w:sz w:val="20"/>
          <w:szCs w:val="20"/>
          <w:lang w:val="en-US" w:eastAsia="ja-JP"/>
        </w:rPr>
      </w:pPr>
    </w:p>
    <w:p w14:paraId="18D7FCFC" w14:textId="32D68884" w:rsidR="002E5056" w:rsidRDefault="002E5056" w:rsidP="002E5056">
      <w:pPr>
        <w:widowControl w:val="0"/>
        <w:autoSpaceDE w:val="0"/>
        <w:autoSpaceDN w:val="0"/>
        <w:adjustRightInd w:val="0"/>
        <w:ind w:right="-764"/>
        <w:rPr>
          <w:rFonts w:ascii="Times" w:hAnsi="Times" w:cs="Times"/>
          <w:sz w:val="20"/>
          <w:szCs w:val="20"/>
          <w:lang w:val="en-US" w:eastAsia="ja-JP"/>
        </w:rPr>
      </w:pPr>
      <w:r>
        <w:rPr>
          <w:rFonts w:ascii="Times" w:hAnsi="Times" w:cs="Times"/>
          <w:sz w:val="20"/>
          <w:szCs w:val="20"/>
          <w:lang w:val="en-US" w:eastAsia="ja-JP"/>
        </w:rPr>
        <w:t xml:space="preserve">1 € = </w:t>
      </w:r>
      <w:r w:rsidR="00610BE8">
        <w:rPr>
          <w:rFonts w:ascii="Times" w:hAnsi="Times" w:cs="Times"/>
          <w:sz w:val="20"/>
          <w:szCs w:val="20"/>
          <w:lang w:val="en-US" w:eastAsia="ja-JP"/>
        </w:rPr>
        <w:t>1,17671</w:t>
      </w:r>
      <w:r>
        <w:rPr>
          <w:rFonts w:ascii="Times" w:hAnsi="Times" w:cs="Times"/>
          <w:sz w:val="20"/>
          <w:szCs w:val="20"/>
          <w:lang w:val="en-US" w:eastAsia="ja-JP"/>
        </w:rPr>
        <w:t xml:space="preserve"> £</w:t>
      </w:r>
    </w:p>
    <w:p w14:paraId="31110E7D" w14:textId="73E2DF78" w:rsidR="002E5056" w:rsidRDefault="002E5056" w:rsidP="002E5056">
      <w:pPr>
        <w:widowControl w:val="0"/>
        <w:autoSpaceDE w:val="0"/>
        <w:autoSpaceDN w:val="0"/>
        <w:adjustRightInd w:val="0"/>
        <w:ind w:right="-764"/>
        <w:rPr>
          <w:rFonts w:ascii="Times" w:hAnsi="Times" w:cs="Times"/>
          <w:sz w:val="20"/>
          <w:szCs w:val="20"/>
          <w:lang w:val="en-US" w:eastAsia="ja-JP"/>
        </w:rPr>
      </w:pPr>
      <w:r>
        <w:rPr>
          <w:rFonts w:ascii="Times" w:hAnsi="Times" w:cs="Times"/>
          <w:sz w:val="20"/>
          <w:szCs w:val="20"/>
          <w:lang w:val="en-US" w:eastAsia="ja-JP"/>
        </w:rPr>
        <w:t>Exprimer ce taux de conversion da</w:t>
      </w:r>
      <w:r w:rsidR="009528C9">
        <w:rPr>
          <w:rFonts w:ascii="Times" w:hAnsi="Times" w:cs="Times"/>
          <w:sz w:val="20"/>
          <w:szCs w:val="20"/>
          <w:lang w:val="en-US" w:eastAsia="ja-JP"/>
        </w:rPr>
        <w:t>ns deux cellules du tableau (A10</w:t>
      </w:r>
      <w:bookmarkStart w:id="0" w:name="_GoBack"/>
      <w:bookmarkEnd w:id="0"/>
      <w:r w:rsidR="00316D80">
        <w:rPr>
          <w:rFonts w:ascii="Times" w:hAnsi="Times" w:cs="Times"/>
          <w:sz w:val="20"/>
          <w:szCs w:val="20"/>
          <w:lang w:val="en-US" w:eastAsia="ja-JP"/>
        </w:rPr>
        <w:t xml:space="preserve"> et B10</w:t>
      </w:r>
      <w:r>
        <w:rPr>
          <w:rFonts w:ascii="Times" w:hAnsi="Times" w:cs="Times"/>
          <w:sz w:val="20"/>
          <w:szCs w:val="20"/>
          <w:lang w:val="en-US" w:eastAsia="ja-JP"/>
        </w:rPr>
        <w:t>)</w:t>
      </w:r>
    </w:p>
    <w:p w14:paraId="76659B10" w14:textId="77777777" w:rsidR="002E5056" w:rsidRDefault="002E5056" w:rsidP="002E5056">
      <w:pPr>
        <w:widowControl w:val="0"/>
        <w:autoSpaceDE w:val="0"/>
        <w:autoSpaceDN w:val="0"/>
        <w:adjustRightInd w:val="0"/>
        <w:ind w:right="-764"/>
        <w:rPr>
          <w:rFonts w:ascii="Times" w:hAnsi="Times" w:cs="Times"/>
          <w:sz w:val="20"/>
          <w:szCs w:val="20"/>
          <w:lang w:val="en-US" w:eastAsia="ja-JP"/>
        </w:rPr>
      </w:pPr>
    </w:p>
    <w:p w14:paraId="32FAA3DB" w14:textId="134ADB25" w:rsidR="002E5056" w:rsidRDefault="002E5056" w:rsidP="002E5056">
      <w:pPr>
        <w:widowControl w:val="0"/>
        <w:autoSpaceDE w:val="0"/>
        <w:autoSpaceDN w:val="0"/>
        <w:adjustRightInd w:val="0"/>
        <w:ind w:right="-764"/>
        <w:rPr>
          <w:rFonts w:ascii="Times" w:hAnsi="Times" w:cs="Times"/>
          <w:sz w:val="20"/>
          <w:szCs w:val="20"/>
          <w:lang w:val="en-US" w:eastAsia="ja-JP"/>
        </w:rPr>
      </w:pPr>
      <w:r>
        <w:rPr>
          <w:rFonts w:ascii="Times" w:hAnsi="Times" w:cs="Times"/>
          <w:sz w:val="20"/>
          <w:szCs w:val="20"/>
          <w:lang w:val="en-US" w:eastAsia="ja-JP"/>
        </w:rPr>
        <w:t>Reproduisez en d</w:t>
      </w:r>
      <w:r w:rsidR="00A8195C">
        <w:rPr>
          <w:rFonts w:ascii="Times" w:hAnsi="Times" w:cs="Times"/>
          <w:sz w:val="20"/>
          <w:szCs w:val="20"/>
          <w:lang w:val="en-US" w:eastAsia="ja-JP"/>
        </w:rPr>
        <w:t>essous, à partir de la ligne 12</w:t>
      </w:r>
      <w:r>
        <w:rPr>
          <w:rFonts w:ascii="Times" w:hAnsi="Times" w:cs="Times"/>
          <w:sz w:val="20"/>
          <w:szCs w:val="20"/>
          <w:lang w:val="en-US" w:eastAsia="ja-JP"/>
        </w:rPr>
        <w:t xml:space="preserve"> le même tableau, mais en </w:t>
      </w:r>
      <w:r w:rsidR="00656663">
        <w:rPr>
          <w:rFonts w:ascii="Times" w:hAnsi="Times" w:cs="Times"/>
          <w:sz w:val="20"/>
          <w:szCs w:val="20"/>
          <w:lang w:val="en-US" w:eastAsia="ja-JP"/>
        </w:rPr>
        <w:t>Livres</w:t>
      </w:r>
      <w:r>
        <w:rPr>
          <w:rFonts w:ascii="Times" w:hAnsi="Times" w:cs="Times"/>
          <w:sz w:val="20"/>
          <w:szCs w:val="20"/>
          <w:lang w:val="en-US" w:eastAsia="ja-JP"/>
        </w:rPr>
        <w:t xml:space="preserve"> </w:t>
      </w:r>
      <w:r w:rsidR="00E60D75">
        <w:rPr>
          <w:rFonts w:ascii="Times" w:hAnsi="Times" w:cs="Times"/>
          <w:sz w:val="20"/>
          <w:szCs w:val="20"/>
          <w:lang w:val="en-US" w:eastAsia="ja-JP"/>
        </w:rPr>
        <w:t xml:space="preserve">sterling </w:t>
      </w:r>
      <w:r>
        <w:rPr>
          <w:rFonts w:ascii="Times" w:hAnsi="Times" w:cs="Times"/>
          <w:sz w:val="20"/>
          <w:szCs w:val="20"/>
          <w:lang w:val="en-US" w:eastAsia="ja-JP"/>
        </w:rPr>
        <w:t>cette fois :</w:t>
      </w:r>
    </w:p>
    <w:p w14:paraId="546CE9E4" w14:textId="77777777" w:rsidR="002E5056" w:rsidRDefault="002E5056" w:rsidP="002E5056">
      <w:pPr>
        <w:widowControl w:val="0"/>
        <w:numPr>
          <w:ilvl w:val="0"/>
          <w:numId w:val="1"/>
        </w:numPr>
        <w:tabs>
          <w:tab w:val="left" w:pos="720"/>
        </w:tabs>
        <w:autoSpaceDE w:val="0"/>
        <w:autoSpaceDN w:val="0"/>
        <w:adjustRightInd w:val="0"/>
        <w:ind w:right="-764"/>
        <w:rPr>
          <w:rFonts w:ascii="Times" w:hAnsi="Times" w:cs="Times"/>
          <w:sz w:val="20"/>
          <w:szCs w:val="20"/>
          <w:lang w:val="en-US" w:eastAsia="ja-JP"/>
        </w:rPr>
      </w:pPr>
      <w:r>
        <w:rPr>
          <w:rFonts w:ascii="Times" w:hAnsi="Times" w:cs="Times"/>
          <w:sz w:val="20"/>
          <w:szCs w:val="20"/>
          <w:lang w:val="en-US" w:eastAsia="ja-JP"/>
        </w:rPr>
        <w:t>Faites des copier-coller pour reproduire les intitulés de lignes et de colonnes.</w:t>
      </w:r>
    </w:p>
    <w:p w14:paraId="7155A7CB" w14:textId="19F85995" w:rsidR="002E5056" w:rsidRDefault="002E5056" w:rsidP="002E5056">
      <w:pPr>
        <w:widowControl w:val="0"/>
        <w:numPr>
          <w:ilvl w:val="0"/>
          <w:numId w:val="1"/>
        </w:numPr>
        <w:tabs>
          <w:tab w:val="left" w:pos="720"/>
        </w:tabs>
        <w:autoSpaceDE w:val="0"/>
        <w:autoSpaceDN w:val="0"/>
        <w:adjustRightInd w:val="0"/>
        <w:ind w:right="-764"/>
        <w:rPr>
          <w:rFonts w:ascii="Times" w:hAnsi="Times" w:cs="Times"/>
          <w:sz w:val="20"/>
          <w:szCs w:val="20"/>
          <w:lang w:val="en-US" w:eastAsia="ja-JP"/>
        </w:rPr>
      </w:pPr>
      <w:r>
        <w:rPr>
          <w:rFonts w:ascii="Times" w:hAnsi="Times" w:cs="Times"/>
          <w:sz w:val="20"/>
          <w:szCs w:val="20"/>
          <w:lang w:val="en-US" w:eastAsia="ja-JP"/>
        </w:rPr>
        <w:t>Calculer simplement la première formule (</w:t>
      </w:r>
      <w:r w:rsidR="004F6821">
        <w:rPr>
          <w:rFonts w:ascii="Times" w:hAnsi="Times" w:cs="Times"/>
          <w:sz w:val="20"/>
          <w:szCs w:val="20"/>
          <w:lang w:val="en-US" w:eastAsia="ja-JP"/>
        </w:rPr>
        <w:t>en B13</w:t>
      </w:r>
      <w:r>
        <w:rPr>
          <w:rFonts w:ascii="Times" w:hAnsi="Times" w:cs="Times"/>
          <w:sz w:val="20"/>
          <w:szCs w:val="20"/>
          <w:lang w:val="en-US" w:eastAsia="ja-JP"/>
        </w:rPr>
        <w:t xml:space="preserve">). Avec 2 clics seulement tout le reste du tableau est ensuite rempli !!! Mais il faut prendre garde de bloquer la référence qui ne doit pas changer dans la formule par ce qu’on appelle des « références absolues » (un </w:t>
      </w:r>
      <w:r>
        <w:rPr>
          <w:rFonts w:ascii="Times" w:hAnsi="Times" w:cs="Times"/>
          <w:b/>
          <w:bCs/>
          <w:sz w:val="20"/>
          <w:szCs w:val="20"/>
          <w:lang w:val="en-US" w:eastAsia="ja-JP"/>
        </w:rPr>
        <w:t>dollar</w:t>
      </w:r>
      <w:r>
        <w:rPr>
          <w:rFonts w:ascii="Times" w:hAnsi="Times" w:cs="Times"/>
          <w:sz w:val="20"/>
          <w:szCs w:val="20"/>
          <w:lang w:val="en-US" w:eastAsia="ja-JP"/>
        </w:rPr>
        <w:t xml:space="preserve"> devant la lettre de colonne ou le numéro de ligne bloque cette référence lors de l’utilisation de la poignée de recopie). (Le dollar est ici une convention d’écriture d’Excel qui n’a bien sûr aucun rapport avec l’unité monétaire).</w:t>
      </w:r>
    </w:p>
    <w:p w14:paraId="7E12FA06" w14:textId="75E3E534" w:rsidR="001944D1" w:rsidRDefault="001944D1">
      <w:pPr>
        <w:rPr>
          <w:rFonts w:ascii="Times" w:hAnsi="Times" w:cs="Times"/>
          <w:sz w:val="20"/>
          <w:szCs w:val="20"/>
          <w:lang w:val="en-US" w:eastAsia="ja-JP"/>
        </w:rPr>
      </w:pPr>
      <w:r>
        <w:rPr>
          <w:rFonts w:ascii="Times" w:hAnsi="Times" w:cs="Times"/>
          <w:sz w:val="20"/>
          <w:szCs w:val="20"/>
          <w:lang w:val="en-US" w:eastAsia="ja-JP"/>
        </w:rPr>
        <w:br w:type="page"/>
      </w:r>
    </w:p>
    <w:p w14:paraId="42DCF56D" w14:textId="77777777" w:rsidR="002E5056" w:rsidRDefault="002E5056" w:rsidP="002E5056">
      <w:pPr>
        <w:widowControl w:val="0"/>
        <w:autoSpaceDE w:val="0"/>
        <w:autoSpaceDN w:val="0"/>
        <w:adjustRightInd w:val="0"/>
        <w:ind w:right="-764"/>
        <w:rPr>
          <w:rFonts w:ascii="Times" w:hAnsi="Times" w:cs="Times"/>
          <w:sz w:val="20"/>
          <w:szCs w:val="20"/>
          <w:lang w:val="en-US" w:eastAsia="ja-JP"/>
        </w:rPr>
      </w:pPr>
    </w:p>
    <w:p w14:paraId="390EABF2" w14:textId="77777777" w:rsidR="002E5056" w:rsidRDefault="002E5056" w:rsidP="002E5056">
      <w:pPr>
        <w:widowControl w:val="0"/>
        <w:tabs>
          <w:tab w:val="left" w:pos="720"/>
        </w:tabs>
        <w:autoSpaceDE w:val="0"/>
        <w:autoSpaceDN w:val="0"/>
        <w:adjustRightInd w:val="0"/>
        <w:ind w:right="-764"/>
        <w:jc w:val="both"/>
        <w:rPr>
          <w:rFonts w:ascii="Times" w:hAnsi="Times" w:cs="Times"/>
          <w:b/>
          <w:bCs/>
          <w:sz w:val="20"/>
          <w:szCs w:val="20"/>
          <w:lang w:val="en-US" w:eastAsia="ja-JP"/>
        </w:rPr>
      </w:pPr>
      <w:r>
        <w:rPr>
          <w:rFonts w:ascii="Times" w:hAnsi="Times" w:cs="Times"/>
          <w:b/>
          <w:bCs/>
          <w:sz w:val="20"/>
          <w:szCs w:val="20"/>
          <w:lang w:val="en-US" w:eastAsia="ja-JP"/>
        </w:rPr>
        <w:t>II)</w:t>
      </w:r>
      <w:r>
        <w:rPr>
          <w:rFonts w:ascii="Times" w:hAnsi="Times" w:cs="Times"/>
          <w:b/>
          <w:bCs/>
          <w:sz w:val="20"/>
          <w:szCs w:val="20"/>
          <w:lang w:val="en-US" w:eastAsia="ja-JP"/>
        </w:rPr>
        <w:tab/>
        <w:t>Fonctions logiques SI-ET-OU – calculs sur les dates et la fonction AUJOURDHUI().</w:t>
      </w:r>
    </w:p>
    <w:p w14:paraId="02E72ED2" w14:textId="77777777" w:rsidR="002E5056" w:rsidRDefault="002E5056" w:rsidP="002E5056">
      <w:pPr>
        <w:widowControl w:val="0"/>
        <w:autoSpaceDE w:val="0"/>
        <w:autoSpaceDN w:val="0"/>
        <w:adjustRightInd w:val="0"/>
        <w:ind w:right="-764"/>
        <w:jc w:val="both"/>
        <w:rPr>
          <w:rFonts w:ascii="Times" w:hAnsi="Times" w:cs="Times"/>
          <w:b/>
          <w:bCs/>
          <w:sz w:val="20"/>
          <w:szCs w:val="20"/>
          <w:lang w:val="en-US" w:eastAsia="ja-JP"/>
        </w:rPr>
      </w:pPr>
    </w:p>
    <w:p w14:paraId="79FBE1D6" w14:textId="1057B7EB" w:rsidR="002E5056" w:rsidRDefault="002E5056" w:rsidP="002E5056">
      <w:pPr>
        <w:widowControl w:val="0"/>
        <w:autoSpaceDE w:val="0"/>
        <w:autoSpaceDN w:val="0"/>
        <w:adjustRightInd w:val="0"/>
        <w:ind w:right="-764"/>
        <w:jc w:val="both"/>
        <w:rPr>
          <w:rFonts w:ascii="Times" w:hAnsi="Times" w:cs="Times"/>
          <w:sz w:val="20"/>
          <w:szCs w:val="20"/>
          <w:lang w:val="en-US" w:eastAsia="ja-JP"/>
        </w:rPr>
      </w:pPr>
      <w:r>
        <w:rPr>
          <w:rFonts w:ascii="Times" w:hAnsi="Times" w:cs="Times"/>
          <w:sz w:val="20"/>
          <w:szCs w:val="20"/>
          <w:lang w:val="en-US" w:eastAsia="ja-JP"/>
        </w:rPr>
        <w:t>Sur une nouvelle feuille d</w:t>
      </w:r>
      <w:r w:rsidR="00C66EC8">
        <w:rPr>
          <w:rFonts w:ascii="Times" w:hAnsi="Times" w:cs="Times"/>
          <w:sz w:val="20"/>
          <w:szCs w:val="20"/>
          <w:lang w:val="en-US" w:eastAsia="ja-JP"/>
        </w:rPr>
        <w:t>e calcul que vous renommerez “ F</w:t>
      </w:r>
      <w:r>
        <w:rPr>
          <w:rFonts w:ascii="Times" w:hAnsi="Times" w:cs="Times"/>
          <w:sz w:val="20"/>
          <w:szCs w:val="20"/>
          <w:lang w:val="en-US" w:eastAsia="ja-JP"/>
        </w:rPr>
        <w:t>acture</w:t>
      </w:r>
      <w:r w:rsidR="001974C6">
        <w:rPr>
          <w:rFonts w:ascii="Times" w:hAnsi="Times" w:cs="Times"/>
          <w:sz w:val="20"/>
          <w:szCs w:val="20"/>
          <w:lang w:val="en-US" w:eastAsia="ja-JP"/>
        </w:rPr>
        <w:t xml:space="preserve"> de rappel</w:t>
      </w:r>
      <w:r>
        <w:rPr>
          <w:rFonts w:ascii="Times" w:hAnsi="Times" w:cs="Times"/>
          <w:sz w:val="20"/>
          <w:szCs w:val="20"/>
          <w:lang w:val="en-US" w:eastAsia="ja-JP"/>
        </w:rPr>
        <w:t> ”, vous aurez à préparer un modèle vierge de rappel de facture pour une société de VPC : ce modèle sera vide de tout renseignement mais devra cependant comporter toutes les formules de calcul nécessaires (matérialisées ici par ###), afin de faciliter le travail ultérieur de l’opérateur(trice) de saisie qui n’aura plus alors qu’à entrer les items commandés par vos clients.</w:t>
      </w:r>
    </w:p>
    <w:p w14:paraId="4F13CDBF" w14:textId="77777777" w:rsidR="002E5056" w:rsidRDefault="002E5056" w:rsidP="002E5056">
      <w:pPr>
        <w:widowControl w:val="0"/>
        <w:autoSpaceDE w:val="0"/>
        <w:autoSpaceDN w:val="0"/>
        <w:adjustRightInd w:val="0"/>
        <w:ind w:right="-764"/>
        <w:jc w:val="both"/>
        <w:rPr>
          <w:rFonts w:ascii="Times" w:hAnsi="Times" w:cs="Times"/>
          <w:sz w:val="20"/>
          <w:szCs w:val="20"/>
          <w:lang w:val="en-US" w:eastAsia="ja-JP"/>
        </w:rPr>
      </w:pPr>
    </w:p>
    <w:tbl>
      <w:tblPr>
        <w:tblW w:w="5000" w:type="pct"/>
        <w:tblLook w:val="0000" w:firstRow="0" w:lastRow="0" w:firstColumn="0" w:lastColumn="0" w:noHBand="0" w:noVBand="0"/>
      </w:tblPr>
      <w:tblGrid>
        <w:gridCol w:w="1970"/>
        <w:gridCol w:w="1970"/>
        <w:gridCol w:w="1696"/>
        <w:gridCol w:w="2245"/>
        <w:gridCol w:w="1969"/>
        <w:gridCol w:w="1969"/>
        <w:gridCol w:w="1969"/>
      </w:tblGrid>
      <w:tr w:rsidR="00856AD3" w14:paraId="1E3C1D53" w14:textId="77777777" w:rsidTr="003D27D9">
        <w:tc>
          <w:tcPr>
            <w:tcW w:w="714" w:type="pct"/>
            <w:tcBorders>
              <w:top w:val="single" w:sz="4" w:space="0" w:color="auto"/>
              <w:left w:val="single" w:sz="4" w:space="0" w:color="auto"/>
              <w:bottom w:val="single" w:sz="4" w:space="0" w:color="auto"/>
              <w:right w:val="single" w:sz="4" w:space="0" w:color="auto"/>
            </w:tcBorders>
            <w:tcMar>
              <w:top w:w="100" w:type="nil"/>
              <w:right w:w="100" w:type="nil"/>
            </w:tcMar>
            <w:vAlign w:val="center"/>
          </w:tcPr>
          <w:p w14:paraId="45C904A8"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Référence</w:t>
            </w:r>
          </w:p>
        </w:tc>
        <w:tc>
          <w:tcPr>
            <w:tcW w:w="714" w:type="pct"/>
            <w:tcBorders>
              <w:top w:val="single" w:sz="4" w:space="0" w:color="auto"/>
              <w:left w:val="single" w:sz="4" w:space="0" w:color="auto"/>
              <w:bottom w:val="single" w:sz="4" w:space="0" w:color="auto"/>
              <w:right w:val="single" w:sz="4" w:space="0" w:color="auto"/>
            </w:tcBorders>
            <w:tcMar>
              <w:top w:w="100" w:type="nil"/>
              <w:right w:w="100" w:type="nil"/>
            </w:tcMar>
            <w:vAlign w:val="center"/>
          </w:tcPr>
          <w:p w14:paraId="4BC48CED"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Désignation</w:t>
            </w:r>
          </w:p>
        </w:tc>
        <w:tc>
          <w:tcPr>
            <w:tcW w:w="615" w:type="pct"/>
            <w:tcBorders>
              <w:top w:val="single" w:sz="4" w:space="0" w:color="auto"/>
              <w:left w:val="single" w:sz="4" w:space="0" w:color="auto"/>
              <w:bottom w:val="single" w:sz="4" w:space="0" w:color="auto"/>
              <w:right w:val="single" w:sz="4" w:space="0" w:color="auto"/>
            </w:tcBorders>
            <w:tcMar>
              <w:top w:w="100" w:type="nil"/>
              <w:right w:w="100" w:type="nil"/>
            </w:tcMar>
            <w:vAlign w:val="center"/>
          </w:tcPr>
          <w:p w14:paraId="4E5F4F84"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Prix unitaire HT</w:t>
            </w:r>
          </w:p>
        </w:tc>
        <w:tc>
          <w:tcPr>
            <w:tcW w:w="814" w:type="pct"/>
            <w:tcBorders>
              <w:top w:val="single" w:sz="4" w:space="0" w:color="auto"/>
              <w:left w:val="single" w:sz="4" w:space="0" w:color="auto"/>
              <w:bottom w:val="single" w:sz="4" w:space="0" w:color="auto"/>
              <w:right w:val="single" w:sz="4" w:space="0" w:color="auto"/>
            </w:tcBorders>
            <w:tcMar>
              <w:top w:w="100" w:type="nil"/>
              <w:right w:w="100" w:type="nil"/>
            </w:tcMar>
            <w:vAlign w:val="center"/>
          </w:tcPr>
          <w:p w14:paraId="397A589D" w14:textId="4992A587" w:rsidR="002E5056" w:rsidRDefault="002E5056" w:rsidP="00856AD3">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Poids unitaire</w:t>
            </w:r>
            <w:r w:rsidR="003D27D9">
              <w:rPr>
                <w:rFonts w:ascii="Times" w:hAnsi="Times" w:cs="Times"/>
                <w:sz w:val="18"/>
                <w:szCs w:val="18"/>
                <w:lang w:val="en-US" w:eastAsia="ja-JP"/>
              </w:rPr>
              <w:t xml:space="preserve"> </w:t>
            </w:r>
            <w:r>
              <w:rPr>
                <w:rFonts w:ascii="Times" w:hAnsi="Times" w:cs="Times"/>
                <w:sz w:val="18"/>
                <w:szCs w:val="18"/>
                <w:lang w:val="en-US" w:eastAsia="ja-JP"/>
              </w:rPr>
              <w:t>(en grammes)</w:t>
            </w:r>
          </w:p>
        </w:tc>
        <w:tc>
          <w:tcPr>
            <w:tcW w:w="714" w:type="pct"/>
            <w:tcBorders>
              <w:top w:val="single" w:sz="4" w:space="0" w:color="auto"/>
              <w:left w:val="single" w:sz="4" w:space="0" w:color="auto"/>
              <w:bottom w:val="single" w:sz="4" w:space="0" w:color="auto"/>
              <w:right w:val="single" w:sz="4" w:space="0" w:color="auto"/>
            </w:tcBorders>
            <w:tcMar>
              <w:top w:w="100" w:type="nil"/>
              <w:right w:w="100" w:type="nil"/>
            </w:tcMar>
            <w:vAlign w:val="center"/>
          </w:tcPr>
          <w:p w14:paraId="25A65AD3"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Quantité commandée</w:t>
            </w:r>
          </w:p>
        </w:tc>
        <w:tc>
          <w:tcPr>
            <w:tcW w:w="714" w:type="pct"/>
            <w:tcBorders>
              <w:top w:val="single" w:sz="4" w:space="0" w:color="auto"/>
              <w:left w:val="single" w:sz="4" w:space="0" w:color="auto"/>
              <w:bottom w:val="single" w:sz="4" w:space="0" w:color="auto"/>
              <w:right w:val="single" w:sz="4" w:space="0" w:color="auto"/>
            </w:tcBorders>
            <w:tcMar>
              <w:top w:w="100" w:type="nil"/>
              <w:right w:w="100" w:type="nil"/>
            </w:tcMar>
            <w:vAlign w:val="center"/>
          </w:tcPr>
          <w:p w14:paraId="79F717AE"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Prix total</w:t>
            </w:r>
          </w:p>
        </w:tc>
        <w:tc>
          <w:tcPr>
            <w:tcW w:w="714" w:type="pct"/>
            <w:tcBorders>
              <w:top w:val="single" w:sz="4" w:space="0" w:color="auto"/>
              <w:left w:val="single" w:sz="4" w:space="0" w:color="auto"/>
              <w:bottom w:val="single" w:sz="4" w:space="0" w:color="auto"/>
              <w:right w:val="single" w:sz="4" w:space="0" w:color="auto"/>
            </w:tcBorders>
            <w:tcMar>
              <w:top w:w="100" w:type="nil"/>
              <w:right w:w="100" w:type="nil"/>
            </w:tcMar>
            <w:vAlign w:val="center"/>
          </w:tcPr>
          <w:p w14:paraId="175475E9"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Poids total</w:t>
            </w:r>
          </w:p>
        </w:tc>
      </w:tr>
      <w:tr w:rsidR="00856AD3" w14:paraId="6FB1116C" w14:textId="77777777" w:rsidTr="003D27D9">
        <w:tc>
          <w:tcPr>
            <w:tcW w:w="714" w:type="pct"/>
            <w:tcBorders>
              <w:top w:val="single" w:sz="4" w:space="0" w:color="auto"/>
              <w:left w:val="single" w:sz="4" w:space="0" w:color="auto"/>
              <w:bottom w:val="single" w:sz="4" w:space="0" w:color="auto"/>
              <w:right w:val="single" w:sz="4" w:space="0" w:color="auto"/>
            </w:tcBorders>
            <w:tcMar>
              <w:top w:w="100" w:type="nil"/>
              <w:right w:w="100" w:type="nil"/>
            </w:tcMar>
          </w:tcPr>
          <w:p w14:paraId="033DBD0B"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p>
        </w:tc>
        <w:tc>
          <w:tcPr>
            <w:tcW w:w="714" w:type="pct"/>
            <w:tcBorders>
              <w:top w:val="single" w:sz="4" w:space="0" w:color="auto"/>
              <w:left w:val="single" w:sz="4" w:space="0" w:color="auto"/>
              <w:bottom w:val="single" w:sz="4" w:space="0" w:color="auto"/>
              <w:right w:val="single" w:sz="4" w:space="0" w:color="auto"/>
            </w:tcBorders>
            <w:tcMar>
              <w:top w:w="100" w:type="nil"/>
              <w:right w:w="100" w:type="nil"/>
            </w:tcMar>
          </w:tcPr>
          <w:p w14:paraId="7289F1D6"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p>
        </w:tc>
        <w:tc>
          <w:tcPr>
            <w:tcW w:w="615" w:type="pct"/>
            <w:tcBorders>
              <w:top w:val="single" w:sz="4" w:space="0" w:color="auto"/>
              <w:left w:val="single" w:sz="4" w:space="0" w:color="auto"/>
              <w:bottom w:val="single" w:sz="4" w:space="0" w:color="auto"/>
              <w:right w:val="single" w:sz="4" w:space="0" w:color="auto"/>
            </w:tcBorders>
            <w:tcMar>
              <w:top w:w="100" w:type="nil"/>
              <w:right w:w="100" w:type="nil"/>
            </w:tcMar>
          </w:tcPr>
          <w:p w14:paraId="310F8A58"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p>
        </w:tc>
        <w:tc>
          <w:tcPr>
            <w:tcW w:w="814" w:type="pct"/>
            <w:tcBorders>
              <w:top w:val="single" w:sz="4" w:space="0" w:color="auto"/>
              <w:left w:val="single" w:sz="4" w:space="0" w:color="auto"/>
              <w:bottom w:val="single" w:sz="4" w:space="0" w:color="auto"/>
              <w:right w:val="single" w:sz="4" w:space="0" w:color="auto"/>
            </w:tcBorders>
            <w:tcMar>
              <w:top w:w="100" w:type="nil"/>
              <w:right w:w="100" w:type="nil"/>
            </w:tcMar>
          </w:tcPr>
          <w:p w14:paraId="3C3B163B"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p>
        </w:tc>
        <w:tc>
          <w:tcPr>
            <w:tcW w:w="714" w:type="pct"/>
            <w:tcBorders>
              <w:top w:val="single" w:sz="4" w:space="0" w:color="auto"/>
              <w:left w:val="single" w:sz="4" w:space="0" w:color="auto"/>
              <w:bottom w:val="single" w:sz="4" w:space="0" w:color="auto"/>
              <w:right w:val="single" w:sz="4" w:space="0" w:color="auto"/>
            </w:tcBorders>
            <w:tcMar>
              <w:top w:w="100" w:type="nil"/>
              <w:right w:w="100" w:type="nil"/>
            </w:tcMar>
          </w:tcPr>
          <w:p w14:paraId="41D09B1E"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p>
        </w:tc>
        <w:tc>
          <w:tcPr>
            <w:tcW w:w="714" w:type="pct"/>
            <w:tcBorders>
              <w:top w:val="single" w:sz="4" w:space="0" w:color="auto"/>
              <w:left w:val="single" w:sz="4" w:space="0" w:color="auto"/>
              <w:bottom w:val="single" w:sz="4" w:space="0" w:color="auto"/>
              <w:right w:val="single" w:sz="4" w:space="0" w:color="auto"/>
            </w:tcBorders>
            <w:tcMar>
              <w:top w:w="100" w:type="nil"/>
              <w:right w:w="100" w:type="nil"/>
            </w:tcMar>
          </w:tcPr>
          <w:p w14:paraId="7ADBA4E3"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w:t>
            </w:r>
          </w:p>
        </w:tc>
        <w:tc>
          <w:tcPr>
            <w:tcW w:w="714" w:type="pct"/>
            <w:tcBorders>
              <w:top w:val="single" w:sz="4" w:space="0" w:color="auto"/>
              <w:left w:val="single" w:sz="4" w:space="0" w:color="auto"/>
              <w:bottom w:val="single" w:sz="4" w:space="0" w:color="auto"/>
              <w:right w:val="single" w:sz="4" w:space="0" w:color="auto"/>
            </w:tcBorders>
            <w:tcMar>
              <w:top w:w="100" w:type="nil"/>
              <w:right w:w="100" w:type="nil"/>
            </w:tcMar>
          </w:tcPr>
          <w:p w14:paraId="5751943F"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w:t>
            </w:r>
          </w:p>
        </w:tc>
      </w:tr>
      <w:tr w:rsidR="00856AD3" w14:paraId="4F62753A" w14:textId="77777777" w:rsidTr="003D27D9">
        <w:tc>
          <w:tcPr>
            <w:tcW w:w="714" w:type="pct"/>
            <w:tcBorders>
              <w:top w:val="single" w:sz="4" w:space="0" w:color="auto"/>
              <w:left w:val="single" w:sz="4" w:space="0" w:color="auto"/>
              <w:bottom w:val="single" w:sz="4" w:space="0" w:color="auto"/>
              <w:right w:val="single" w:sz="4" w:space="0" w:color="auto"/>
            </w:tcBorders>
            <w:tcMar>
              <w:top w:w="100" w:type="nil"/>
              <w:right w:w="100" w:type="nil"/>
            </w:tcMar>
          </w:tcPr>
          <w:p w14:paraId="76F64295"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p>
        </w:tc>
        <w:tc>
          <w:tcPr>
            <w:tcW w:w="714" w:type="pct"/>
            <w:tcBorders>
              <w:top w:val="single" w:sz="4" w:space="0" w:color="auto"/>
              <w:left w:val="single" w:sz="4" w:space="0" w:color="auto"/>
              <w:bottom w:val="single" w:sz="4" w:space="0" w:color="auto"/>
              <w:right w:val="single" w:sz="4" w:space="0" w:color="auto"/>
            </w:tcBorders>
            <w:tcMar>
              <w:top w:w="100" w:type="nil"/>
              <w:right w:w="100" w:type="nil"/>
            </w:tcMar>
          </w:tcPr>
          <w:p w14:paraId="60655320"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p>
        </w:tc>
        <w:tc>
          <w:tcPr>
            <w:tcW w:w="615" w:type="pct"/>
            <w:tcBorders>
              <w:top w:val="single" w:sz="4" w:space="0" w:color="auto"/>
              <w:left w:val="single" w:sz="4" w:space="0" w:color="auto"/>
              <w:bottom w:val="single" w:sz="4" w:space="0" w:color="auto"/>
              <w:right w:val="single" w:sz="4" w:space="0" w:color="auto"/>
            </w:tcBorders>
            <w:tcMar>
              <w:top w:w="100" w:type="nil"/>
              <w:right w:w="100" w:type="nil"/>
            </w:tcMar>
          </w:tcPr>
          <w:p w14:paraId="2A32DC5A"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p>
        </w:tc>
        <w:tc>
          <w:tcPr>
            <w:tcW w:w="814" w:type="pct"/>
            <w:tcBorders>
              <w:top w:val="single" w:sz="4" w:space="0" w:color="auto"/>
              <w:left w:val="single" w:sz="4" w:space="0" w:color="auto"/>
              <w:bottom w:val="single" w:sz="4" w:space="0" w:color="auto"/>
              <w:right w:val="single" w:sz="4" w:space="0" w:color="auto"/>
            </w:tcBorders>
            <w:tcMar>
              <w:top w:w="100" w:type="nil"/>
              <w:right w:w="100" w:type="nil"/>
            </w:tcMar>
          </w:tcPr>
          <w:p w14:paraId="7C3C277B"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p>
        </w:tc>
        <w:tc>
          <w:tcPr>
            <w:tcW w:w="714" w:type="pct"/>
            <w:tcBorders>
              <w:top w:val="single" w:sz="4" w:space="0" w:color="auto"/>
              <w:left w:val="single" w:sz="4" w:space="0" w:color="auto"/>
              <w:bottom w:val="single" w:sz="4" w:space="0" w:color="auto"/>
              <w:right w:val="single" w:sz="4" w:space="0" w:color="auto"/>
            </w:tcBorders>
            <w:tcMar>
              <w:top w:w="100" w:type="nil"/>
              <w:right w:w="100" w:type="nil"/>
            </w:tcMar>
          </w:tcPr>
          <w:p w14:paraId="2AC3A221"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p>
        </w:tc>
        <w:tc>
          <w:tcPr>
            <w:tcW w:w="714" w:type="pct"/>
            <w:tcBorders>
              <w:top w:val="single" w:sz="4" w:space="0" w:color="auto"/>
              <w:left w:val="single" w:sz="4" w:space="0" w:color="auto"/>
              <w:bottom w:val="single" w:sz="4" w:space="0" w:color="auto"/>
              <w:right w:val="single" w:sz="4" w:space="0" w:color="auto"/>
            </w:tcBorders>
            <w:tcMar>
              <w:top w:w="100" w:type="nil"/>
              <w:right w:w="100" w:type="nil"/>
            </w:tcMar>
          </w:tcPr>
          <w:p w14:paraId="2E2F9CFD"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w:t>
            </w:r>
          </w:p>
        </w:tc>
        <w:tc>
          <w:tcPr>
            <w:tcW w:w="714" w:type="pct"/>
            <w:tcBorders>
              <w:top w:val="single" w:sz="4" w:space="0" w:color="auto"/>
              <w:left w:val="single" w:sz="4" w:space="0" w:color="auto"/>
              <w:bottom w:val="single" w:sz="4" w:space="0" w:color="auto"/>
              <w:right w:val="single" w:sz="4" w:space="0" w:color="auto"/>
            </w:tcBorders>
            <w:tcMar>
              <w:top w:w="100" w:type="nil"/>
              <w:right w:w="100" w:type="nil"/>
            </w:tcMar>
          </w:tcPr>
          <w:p w14:paraId="73A656F2"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w:t>
            </w:r>
          </w:p>
        </w:tc>
      </w:tr>
      <w:tr w:rsidR="00856AD3" w14:paraId="4A7C0882" w14:textId="77777777" w:rsidTr="003D27D9">
        <w:tc>
          <w:tcPr>
            <w:tcW w:w="714" w:type="pct"/>
            <w:tcBorders>
              <w:top w:val="single" w:sz="4" w:space="0" w:color="auto"/>
              <w:left w:val="single" w:sz="4" w:space="0" w:color="auto"/>
              <w:bottom w:val="single" w:sz="4" w:space="0" w:color="auto"/>
              <w:right w:val="single" w:sz="4" w:space="0" w:color="auto"/>
            </w:tcBorders>
            <w:tcMar>
              <w:top w:w="100" w:type="nil"/>
              <w:right w:w="100" w:type="nil"/>
            </w:tcMar>
          </w:tcPr>
          <w:p w14:paraId="0F3820E4"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p>
        </w:tc>
        <w:tc>
          <w:tcPr>
            <w:tcW w:w="714" w:type="pct"/>
            <w:tcBorders>
              <w:top w:val="single" w:sz="4" w:space="0" w:color="auto"/>
              <w:left w:val="single" w:sz="4" w:space="0" w:color="auto"/>
              <w:bottom w:val="single" w:sz="4" w:space="0" w:color="auto"/>
              <w:right w:val="single" w:sz="4" w:space="0" w:color="auto"/>
            </w:tcBorders>
            <w:tcMar>
              <w:top w:w="100" w:type="nil"/>
              <w:right w:w="100" w:type="nil"/>
            </w:tcMar>
          </w:tcPr>
          <w:p w14:paraId="7752971A"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p>
        </w:tc>
        <w:tc>
          <w:tcPr>
            <w:tcW w:w="615" w:type="pct"/>
            <w:tcBorders>
              <w:top w:val="single" w:sz="4" w:space="0" w:color="auto"/>
              <w:left w:val="single" w:sz="4" w:space="0" w:color="auto"/>
              <w:bottom w:val="single" w:sz="4" w:space="0" w:color="auto"/>
              <w:right w:val="single" w:sz="4" w:space="0" w:color="auto"/>
            </w:tcBorders>
            <w:tcMar>
              <w:top w:w="100" w:type="nil"/>
              <w:right w:w="100" w:type="nil"/>
            </w:tcMar>
          </w:tcPr>
          <w:p w14:paraId="367BBD34"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p>
        </w:tc>
        <w:tc>
          <w:tcPr>
            <w:tcW w:w="814" w:type="pct"/>
            <w:tcBorders>
              <w:top w:val="single" w:sz="4" w:space="0" w:color="auto"/>
              <w:left w:val="single" w:sz="4" w:space="0" w:color="auto"/>
              <w:bottom w:val="single" w:sz="4" w:space="0" w:color="auto"/>
              <w:right w:val="single" w:sz="4" w:space="0" w:color="auto"/>
            </w:tcBorders>
            <w:tcMar>
              <w:top w:w="100" w:type="nil"/>
              <w:right w:w="100" w:type="nil"/>
            </w:tcMar>
          </w:tcPr>
          <w:p w14:paraId="44163800"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p>
        </w:tc>
        <w:tc>
          <w:tcPr>
            <w:tcW w:w="714" w:type="pct"/>
            <w:tcBorders>
              <w:top w:val="single" w:sz="4" w:space="0" w:color="auto"/>
              <w:left w:val="single" w:sz="4" w:space="0" w:color="auto"/>
              <w:bottom w:val="single" w:sz="4" w:space="0" w:color="auto"/>
              <w:right w:val="single" w:sz="4" w:space="0" w:color="auto"/>
            </w:tcBorders>
            <w:tcMar>
              <w:top w:w="100" w:type="nil"/>
              <w:right w:w="100" w:type="nil"/>
            </w:tcMar>
          </w:tcPr>
          <w:p w14:paraId="236F361D"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p>
        </w:tc>
        <w:tc>
          <w:tcPr>
            <w:tcW w:w="714" w:type="pct"/>
            <w:tcBorders>
              <w:top w:val="single" w:sz="4" w:space="0" w:color="auto"/>
              <w:left w:val="single" w:sz="4" w:space="0" w:color="auto"/>
              <w:bottom w:val="single" w:sz="4" w:space="0" w:color="auto"/>
              <w:right w:val="single" w:sz="4" w:space="0" w:color="auto"/>
            </w:tcBorders>
            <w:tcMar>
              <w:top w:w="100" w:type="nil"/>
              <w:right w:w="100" w:type="nil"/>
            </w:tcMar>
          </w:tcPr>
          <w:p w14:paraId="7C7BAF67"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w:t>
            </w:r>
          </w:p>
        </w:tc>
        <w:tc>
          <w:tcPr>
            <w:tcW w:w="714" w:type="pct"/>
            <w:tcBorders>
              <w:top w:val="single" w:sz="4" w:space="0" w:color="auto"/>
              <w:left w:val="single" w:sz="4" w:space="0" w:color="auto"/>
              <w:bottom w:val="single" w:sz="4" w:space="0" w:color="auto"/>
              <w:right w:val="single" w:sz="4" w:space="0" w:color="auto"/>
            </w:tcBorders>
            <w:tcMar>
              <w:top w:w="100" w:type="nil"/>
              <w:right w:w="100" w:type="nil"/>
            </w:tcMar>
          </w:tcPr>
          <w:p w14:paraId="3004FD74"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w:t>
            </w:r>
          </w:p>
        </w:tc>
      </w:tr>
      <w:tr w:rsidR="00856AD3" w14:paraId="1BAFB31B" w14:textId="77777777" w:rsidTr="003D27D9">
        <w:tc>
          <w:tcPr>
            <w:tcW w:w="714" w:type="pct"/>
            <w:tcBorders>
              <w:top w:val="single" w:sz="4" w:space="0" w:color="auto"/>
              <w:left w:val="single" w:sz="4" w:space="0" w:color="auto"/>
              <w:bottom w:val="single" w:sz="4" w:space="0" w:color="auto"/>
              <w:right w:val="single" w:sz="4" w:space="0" w:color="auto"/>
            </w:tcBorders>
            <w:tcMar>
              <w:top w:w="100" w:type="nil"/>
              <w:right w:w="100" w:type="nil"/>
            </w:tcMar>
          </w:tcPr>
          <w:p w14:paraId="135F3401"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p>
        </w:tc>
        <w:tc>
          <w:tcPr>
            <w:tcW w:w="714" w:type="pct"/>
            <w:tcBorders>
              <w:top w:val="single" w:sz="4" w:space="0" w:color="auto"/>
              <w:left w:val="single" w:sz="4" w:space="0" w:color="auto"/>
              <w:bottom w:val="single" w:sz="4" w:space="0" w:color="auto"/>
              <w:right w:val="single" w:sz="4" w:space="0" w:color="auto"/>
            </w:tcBorders>
            <w:tcMar>
              <w:top w:w="100" w:type="nil"/>
              <w:right w:w="100" w:type="nil"/>
            </w:tcMar>
          </w:tcPr>
          <w:p w14:paraId="465AB67F"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p>
        </w:tc>
        <w:tc>
          <w:tcPr>
            <w:tcW w:w="615" w:type="pct"/>
            <w:tcBorders>
              <w:top w:val="single" w:sz="4" w:space="0" w:color="auto"/>
              <w:left w:val="single" w:sz="4" w:space="0" w:color="auto"/>
              <w:bottom w:val="single" w:sz="4" w:space="0" w:color="auto"/>
              <w:right w:val="single" w:sz="4" w:space="0" w:color="auto"/>
            </w:tcBorders>
            <w:tcMar>
              <w:top w:w="100" w:type="nil"/>
              <w:right w:w="100" w:type="nil"/>
            </w:tcMar>
          </w:tcPr>
          <w:p w14:paraId="2117FF74"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p>
        </w:tc>
        <w:tc>
          <w:tcPr>
            <w:tcW w:w="814" w:type="pct"/>
            <w:tcBorders>
              <w:top w:val="single" w:sz="4" w:space="0" w:color="auto"/>
              <w:left w:val="single" w:sz="4" w:space="0" w:color="auto"/>
              <w:bottom w:val="single" w:sz="4" w:space="0" w:color="auto"/>
              <w:right w:val="single" w:sz="4" w:space="0" w:color="auto"/>
            </w:tcBorders>
            <w:tcMar>
              <w:top w:w="100" w:type="nil"/>
              <w:right w:w="100" w:type="nil"/>
            </w:tcMar>
          </w:tcPr>
          <w:p w14:paraId="30AFCC66"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p>
        </w:tc>
        <w:tc>
          <w:tcPr>
            <w:tcW w:w="714" w:type="pct"/>
            <w:tcBorders>
              <w:top w:val="single" w:sz="4" w:space="0" w:color="auto"/>
              <w:left w:val="single" w:sz="4" w:space="0" w:color="auto"/>
              <w:bottom w:val="single" w:sz="4" w:space="0" w:color="auto"/>
              <w:right w:val="single" w:sz="4" w:space="0" w:color="auto"/>
            </w:tcBorders>
            <w:tcMar>
              <w:top w:w="100" w:type="nil"/>
              <w:right w:w="100" w:type="nil"/>
            </w:tcMar>
          </w:tcPr>
          <w:p w14:paraId="634134ED"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p>
        </w:tc>
        <w:tc>
          <w:tcPr>
            <w:tcW w:w="714" w:type="pct"/>
            <w:tcBorders>
              <w:top w:val="single" w:sz="4" w:space="0" w:color="auto"/>
              <w:left w:val="single" w:sz="4" w:space="0" w:color="auto"/>
              <w:bottom w:val="single" w:sz="4" w:space="0" w:color="auto"/>
              <w:right w:val="single" w:sz="4" w:space="0" w:color="auto"/>
            </w:tcBorders>
            <w:tcMar>
              <w:top w:w="100" w:type="nil"/>
              <w:right w:w="100" w:type="nil"/>
            </w:tcMar>
          </w:tcPr>
          <w:p w14:paraId="57985A10"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w:t>
            </w:r>
          </w:p>
        </w:tc>
        <w:tc>
          <w:tcPr>
            <w:tcW w:w="714" w:type="pct"/>
            <w:tcBorders>
              <w:top w:val="single" w:sz="4" w:space="0" w:color="auto"/>
              <w:left w:val="single" w:sz="4" w:space="0" w:color="auto"/>
              <w:bottom w:val="single" w:sz="4" w:space="0" w:color="auto"/>
              <w:right w:val="single" w:sz="4" w:space="0" w:color="auto"/>
            </w:tcBorders>
            <w:tcMar>
              <w:top w:w="100" w:type="nil"/>
              <w:right w:w="100" w:type="nil"/>
            </w:tcMar>
          </w:tcPr>
          <w:p w14:paraId="0AC3FC38"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w:t>
            </w:r>
          </w:p>
        </w:tc>
      </w:tr>
      <w:tr w:rsidR="00856AD3" w14:paraId="55C31A40" w14:textId="77777777" w:rsidTr="003D27D9">
        <w:tc>
          <w:tcPr>
            <w:tcW w:w="714" w:type="pct"/>
            <w:tcBorders>
              <w:top w:val="single" w:sz="4" w:space="0" w:color="auto"/>
              <w:left w:val="single" w:sz="4" w:space="0" w:color="auto"/>
              <w:bottom w:val="single" w:sz="4" w:space="0" w:color="auto"/>
              <w:right w:val="single" w:sz="4" w:space="0" w:color="auto"/>
            </w:tcBorders>
            <w:tcMar>
              <w:top w:w="100" w:type="nil"/>
              <w:right w:w="100" w:type="nil"/>
            </w:tcMar>
          </w:tcPr>
          <w:p w14:paraId="3E76E694"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p>
        </w:tc>
        <w:tc>
          <w:tcPr>
            <w:tcW w:w="714" w:type="pct"/>
            <w:tcBorders>
              <w:top w:val="single" w:sz="4" w:space="0" w:color="auto"/>
              <w:left w:val="single" w:sz="4" w:space="0" w:color="auto"/>
              <w:bottom w:val="single" w:sz="4" w:space="0" w:color="auto"/>
              <w:right w:val="single" w:sz="4" w:space="0" w:color="auto"/>
            </w:tcBorders>
            <w:tcMar>
              <w:top w:w="100" w:type="nil"/>
              <w:right w:w="100" w:type="nil"/>
            </w:tcMar>
          </w:tcPr>
          <w:p w14:paraId="72789873"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p>
        </w:tc>
        <w:tc>
          <w:tcPr>
            <w:tcW w:w="615" w:type="pct"/>
            <w:tcBorders>
              <w:top w:val="single" w:sz="4" w:space="0" w:color="auto"/>
              <w:left w:val="single" w:sz="4" w:space="0" w:color="auto"/>
              <w:bottom w:val="single" w:sz="4" w:space="0" w:color="auto"/>
              <w:right w:val="single" w:sz="4" w:space="0" w:color="auto"/>
            </w:tcBorders>
            <w:tcMar>
              <w:top w:w="100" w:type="nil"/>
              <w:right w:w="100" w:type="nil"/>
            </w:tcMar>
          </w:tcPr>
          <w:p w14:paraId="177D6812"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p>
        </w:tc>
        <w:tc>
          <w:tcPr>
            <w:tcW w:w="814" w:type="pct"/>
            <w:tcBorders>
              <w:top w:val="single" w:sz="4" w:space="0" w:color="auto"/>
              <w:left w:val="single" w:sz="4" w:space="0" w:color="auto"/>
              <w:bottom w:val="single" w:sz="4" w:space="0" w:color="auto"/>
              <w:right w:val="single" w:sz="4" w:space="0" w:color="auto"/>
            </w:tcBorders>
            <w:tcMar>
              <w:top w:w="100" w:type="nil"/>
              <w:right w:w="100" w:type="nil"/>
            </w:tcMar>
          </w:tcPr>
          <w:p w14:paraId="410E2A6B"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p>
        </w:tc>
        <w:tc>
          <w:tcPr>
            <w:tcW w:w="714" w:type="pct"/>
            <w:tcBorders>
              <w:top w:val="single" w:sz="4" w:space="0" w:color="auto"/>
              <w:left w:val="single" w:sz="4" w:space="0" w:color="auto"/>
              <w:bottom w:val="single" w:sz="4" w:space="0" w:color="auto"/>
              <w:right w:val="single" w:sz="4" w:space="0" w:color="auto"/>
            </w:tcBorders>
            <w:tcMar>
              <w:top w:w="100" w:type="nil"/>
              <w:right w:w="100" w:type="nil"/>
            </w:tcMar>
          </w:tcPr>
          <w:p w14:paraId="577E2755"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p>
        </w:tc>
        <w:tc>
          <w:tcPr>
            <w:tcW w:w="714" w:type="pct"/>
            <w:tcBorders>
              <w:top w:val="single" w:sz="4" w:space="0" w:color="auto"/>
              <w:left w:val="single" w:sz="4" w:space="0" w:color="auto"/>
              <w:bottom w:val="single" w:sz="4" w:space="0" w:color="auto"/>
              <w:right w:val="single" w:sz="4" w:space="0" w:color="auto"/>
            </w:tcBorders>
            <w:tcMar>
              <w:top w:w="100" w:type="nil"/>
              <w:right w:w="100" w:type="nil"/>
            </w:tcMar>
          </w:tcPr>
          <w:p w14:paraId="1DB7C744"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w:t>
            </w:r>
          </w:p>
        </w:tc>
        <w:tc>
          <w:tcPr>
            <w:tcW w:w="714" w:type="pct"/>
            <w:tcBorders>
              <w:top w:val="single" w:sz="4" w:space="0" w:color="auto"/>
              <w:left w:val="single" w:sz="4" w:space="0" w:color="auto"/>
              <w:bottom w:val="single" w:sz="4" w:space="0" w:color="auto"/>
              <w:right w:val="single" w:sz="4" w:space="0" w:color="auto"/>
            </w:tcBorders>
            <w:tcMar>
              <w:top w:w="100" w:type="nil"/>
              <w:right w:w="100" w:type="nil"/>
            </w:tcMar>
          </w:tcPr>
          <w:p w14:paraId="2E6437F2"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w:t>
            </w:r>
          </w:p>
        </w:tc>
      </w:tr>
      <w:tr w:rsidR="00856AD3" w14:paraId="5BFB21C2" w14:textId="77777777" w:rsidTr="003D27D9">
        <w:tc>
          <w:tcPr>
            <w:tcW w:w="714" w:type="pct"/>
            <w:tcBorders>
              <w:top w:val="single" w:sz="4" w:space="0" w:color="auto"/>
            </w:tcBorders>
            <w:tcMar>
              <w:top w:w="100" w:type="nil"/>
              <w:right w:w="100" w:type="nil"/>
            </w:tcMar>
          </w:tcPr>
          <w:p w14:paraId="38D2F333"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p>
        </w:tc>
        <w:tc>
          <w:tcPr>
            <w:tcW w:w="714" w:type="pct"/>
            <w:tcBorders>
              <w:top w:val="single" w:sz="4" w:space="0" w:color="auto"/>
            </w:tcBorders>
            <w:tcMar>
              <w:top w:w="100" w:type="nil"/>
              <w:right w:w="100" w:type="nil"/>
            </w:tcMar>
          </w:tcPr>
          <w:p w14:paraId="0FC8BF3A"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p>
        </w:tc>
        <w:tc>
          <w:tcPr>
            <w:tcW w:w="615" w:type="pct"/>
            <w:tcBorders>
              <w:top w:val="single" w:sz="4" w:space="0" w:color="auto"/>
            </w:tcBorders>
            <w:tcMar>
              <w:top w:w="100" w:type="nil"/>
              <w:right w:w="100" w:type="nil"/>
            </w:tcMar>
          </w:tcPr>
          <w:p w14:paraId="235CC36D"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p>
        </w:tc>
        <w:tc>
          <w:tcPr>
            <w:tcW w:w="814" w:type="pct"/>
            <w:tcBorders>
              <w:top w:val="single" w:sz="4" w:space="0" w:color="auto"/>
              <w:right w:val="single" w:sz="4" w:space="0" w:color="auto"/>
            </w:tcBorders>
            <w:tcMar>
              <w:top w:w="100" w:type="nil"/>
              <w:right w:w="100" w:type="nil"/>
            </w:tcMar>
          </w:tcPr>
          <w:p w14:paraId="38C1FEA5"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p>
        </w:tc>
        <w:tc>
          <w:tcPr>
            <w:tcW w:w="714" w:type="pct"/>
            <w:tcBorders>
              <w:top w:val="single" w:sz="4" w:space="0" w:color="auto"/>
              <w:left w:val="single" w:sz="4" w:space="0" w:color="auto"/>
              <w:bottom w:val="single" w:sz="4" w:space="0" w:color="auto"/>
              <w:right w:val="single" w:sz="4" w:space="0" w:color="auto"/>
            </w:tcBorders>
            <w:tcMar>
              <w:top w:w="100" w:type="nil"/>
              <w:right w:w="100" w:type="nil"/>
            </w:tcMar>
          </w:tcPr>
          <w:p w14:paraId="0552D5D0"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TOTAL COMMANDE</w:t>
            </w:r>
          </w:p>
        </w:tc>
        <w:tc>
          <w:tcPr>
            <w:tcW w:w="714" w:type="pct"/>
            <w:tcBorders>
              <w:top w:val="single" w:sz="4" w:space="0" w:color="auto"/>
              <w:left w:val="single" w:sz="4" w:space="0" w:color="auto"/>
              <w:bottom w:val="single" w:sz="4" w:space="0" w:color="auto"/>
              <w:right w:val="single" w:sz="4" w:space="0" w:color="auto"/>
            </w:tcBorders>
            <w:tcMar>
              <w:top w:w="100" w:type="nil"/>
              <w:right w:w="100" w:type="nil"/>
            </w:tcMar>
          </w:tcPr>
          <w:p w14:paraId="55E1462E"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w:t>
            </w:r>
          </w:p>
        </w:tc>
        <w:tc>
          <w:tcPr>
            <w:tcW w:w="714" w:type="pct"/>
            <w:tcBorders>
              <w:top w:val="single" w:sz="4" w:space="0" w:color="auto"/>
              <w:left w:val="single" w:sz="4" w:space="0" w:color="auto"/>
              <w:bottom w:val="single" w:sz="4" w:space="0" w:color="auto"/>
              <w:right w:val="single" w:sz="4" w:space="0" w:color="auto"/>
            </w:tcBorders>
            <w:tcMar>
              <w:top w:w="100" w:type="nil"/>
              <w:right w:w="100" w:type="nil"/>
            </w:tcMar>
          </w:tcPr>
          <w:p w14:paraId="3E4E46B3"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w:t>
            </w:r>
          </w:p>
        </w:tc>
      </w:tr>
      <w:tr w:rsidR="00856AD3" w14:paraId="20328F72" w14:textId="77777777" w:rsidTr="003D27D9">
        <w:tc>
          <w:tcPr>
            <w:tcW w:w="714" w:type="pct"/>
            <w:tcBorders>
              <w:bottom w:val="single" w:sz="4" w:space="0" w:color="auto"/>
            </w:tcBorders>
            <w:tcMar>
              <w:top w:w="100" w:type="nil"/>
              <w:right w:w="100" w:type="nil"/>
            </w:tcMar>
          </w:tcPr>
          <w:p w14:paraId="4C4AFC6C"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p>
        </w:tc>
        <w:tc>
          <w:tcPr>
            <w:tcW w:w="714" w:type="pct"/>
            <w:tcBorders>
              <w:bottom w:val="single" w:sz="4" w:space="0" w:color="auto"/>
            </w:tcBorders>
            <w:tcMar>
              <w:top w:w="100" w:type="nil"/>
              <w:right w:w="100" w:type="nil"/>
            </w:tcMar>
          </w:tcPr>
          <w:p w14:paraId="73C2991E"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p>
        </w:tc>
        <w:tc>
          <w:tcPr>
            <w:tcW w:w="615" w:type="pct"/>
            <w:tcMar>
              <w:top w:w="100" w:type="nil"/>
              <w:right w:w="100" w:type="nil"/>
            </w:tcMar>
          </w:tcPr>
          <w:p w14:paraId="0B790498"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p>
        </w:tc>
        <w:tc>
          <w:tcPr>
            <w:tcW w:w="814" w:type="pct"/>
            <w:tcBorders>
              <w:right w:val="single" w:sz="4" w:space="0" w:color="auto"/>
            </w:tcBorders>
            <w:tcMar>
              <w:top w:w="100" w:type="nil"/>
              <w:right w:w="100" w:type="nil"/>
            </w:tcMar>
          </w:tcPr>
          <w:p w14:paraId="3CB1F5E3"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p>
        </w:tc>
        <w:tc>
          <w:tcPr>
            <w:tcW w:w="714" w:type="pct"/>
            <w:tcBorders>
              <w:top w:val="single" w:sz="4" w:space="0" w:color="auto"/>
              <w:left w:val="single" w:sz="4" w:space="0" w:color="auto"/>
              <w:bottom w:val="single" w:sz="4" w:space="0" w:color="auto"/>
              <w:right w:val="single" w:sz="4" w:space="0" w:color="auto"/>
            </w:tcBorders>
            <w:tcMar>
              <w:top w:w="100" w:type="nil"/>
              <w:right w:w="100" w:type="nil"/>
            </w:tcMar>
          </w:tcPr>
          <w:p w14:paraId="1232E7EC"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Frais de port</w:t>
            </w:r>
          </w:p>
        </w:tc>
        <w:tc>
          <w:tcPr>
            <w:tcW w:w="714" w:type="pct"/>
            <w:tcBorders>
              <w:top w:val="single" w:sz="4" w:space="0" w:color="auto"/>
              <w:left w:val="single" w:sz="4" w:space="0" w:color="auto"/>
              <w:bottom w:val="single" w:sz="4" w:space="0" w:color="auto"/>
              <w:right w:val="single" w:sz="4" w:space="0" w:color="auto"/>
            </w:tcBorders>
            <w:tcMar>
              <w:top w:w="100" w:type="nil"/>
              <w:right w:w="100" w:type="nil"/>
            </w:tcMar>
          </w:tcPr>
          <w:p w14:paraId="45F81623"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w:t>
            </w:r>
          </w:p>
        </w:tc>
        <w:tc>
          <w:tcPr>
            <w:tcW w:w="714" w:type="pct"/>
            <w:tcBorders>
              <w:top w:val="single" w:sz="4" w:space="0" w:color="auto"/>
              <w:left w:val="single" w:sz="4" w:space="0" w:color="auto"/>
            </w:tcBorders>
            <w:tcMar>
              <w:top w:w="100" w:type="nil"/>
              <w:right w:w="100" w:type="nil"/>
            </w:tcMar>
          </w:tcPr>
          <w:p w14:paraId="5976088B"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p>
        </w:tc>
      </w:tr>
      <w:tr w:rsidR="00856AD3" w14:paraId="49374B1C" w14:textId="77777777" w:rsidTr="003D27D9">
        <w:tc>
          <w:tcPr>
            <w:tcW w:w="714" w:type="pct"/>
            <w:tcBorders>
              <w:top w:val="single" w:sz="4" w:space="0" w:color="auto"/>
              <w:left w:val="single" w:sz="4" w:space="0" w:color="auto"/>
              <w:bottom w:val="single" w:sz="4" w:space="0" w:color="auto"/>
              <w:right w:val="single" w:sz="4" w:space="0" w:color="auto"/>
            </w:tcBorders>
            <w:tcMar>
              <w:top w:w="100" w:type="nil"/>
              <w:right w:w="100" w:type="nil"/>
            </w:tcMar>
          </w:tcPr>
          <w:p w14:paraId="4EB5BED0" w14:textId="020B61AF" w:rsidR="002E5056" w:rsidRDefault="003D27D9" w:rsidP="00856AD3">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 xml:space="preserve">Date de </w:t>
            </w:r>
            <w:r w:rsidR="002E5056">
              <w:rPr>
                <w:rFonts w:ascii="Times" w:hAnsi="Times" w:cs="Times"/>
                <w:sz w:val="18"/>
                <w:szCs w:val="18"/>
                <w:lang w:val="en-US" w:eastAsia="ja-JP"/>
              </w:rPr>
              <w:t>1ère facturation</w:t>
            </w:r>
          </w:p>
        </w:tc>
        <w:tc>
          <w:tcPr>
            <w:tcW w:w="714" w:type="pct"/>
            <w:tcBorders>
              <w:top w:val="single" w:sz="4" w:space="0" w:color="auto"/>
              <w:left w:val="single" w:sz="4" w:space="0" w:color="auto"/>
              <w:bottom w:val="single" w:sz="4" w:space="0" w:color="auto"/>
              <w:right w:val="single" w:sz="4" w:space="0" w:color="auto"/>
            </w:tcBorders>
            <w:tcMar>
              <w:top w:w="100" w:type="nil"/>
              <w:right w:w="100" w:type="nil"/>
            </w:tcMar>
          </w:tcPr>
          <w:p w14:paraId="2D660675"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p>
        </w:tc>
        <w:tc>
          <w:tcPr>
            <w:tcW w:w="615" w:type="pct"/>
            <w:tcBorders>
              <w:left w:val="single" w:sz="4" w:space="0" w:color="auto"/>
            </w:tcBorders>
            <w:tcMar>
              <w:top w:w="100" w:type="nil"/>
              <w:right w:w="100" w:type="nil"/>
            </w:tcMar>
          </w:tcPr>
          <w:p w14:paraId="3E1288A0"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 xml:space="preserve"> </w:t>
            </w:r>
          </w:p>
        </w:tc>
        <w:tc>
          <w:tcPr>
            <w:tcW w:w="814" w:type="pct"/>
            <w:tcBorders>
              <w:right w:val="single" w:sz="4" w:space="0" w:color="auto"/>
            </w:tcBorders>
            <w:tcMar>
              <w:top w:w="100" w:type="nil"/>
              <w:right w:w="100" w:type="nil"/>
            </w:tcMar>
          </w:tcPr>
          <w:p w14:paraId="68103EF6"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p>
        </w:tc>
        <w:tc>
          <w:tcPr>
            <w:tcW w:w="714" w:type="pct"/>
            <w:tcBorders>
              <w:top w:val="single" w:sz="4" w:space="0" w:color="auto"/>
              <w:left w:val="single" w:sz="4" w:space="0" w:color="auto"/>
              <w:bottom w:val="single" w:sz="4" w:space="0" w:color="auto"/>
              <w:right w:val="single" w:sz="4" w:space="0" w:color="auto"/>
            </w:tcBorders>
            <w:tcMar>
              <w:top w:w="100" w:type="nil"/>
              <w:right w:w="100" w:type="nil"/>
            </w:tcMar>
          </w:tcPr>
          <w:p w14:paraId="524C3F3A"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TOTAL HT</w:t>
            </w:r>
          </w:p>
        </w:tc>
        <w:tc>
          <w:tcPr>
            <w:tcW w:w="714" w:type="pct"/>
            <w:tcBorders>
              <w:top w:val="single" w:sz="4" w:space="0" w:color="auto"/>
              <w:left w:val="single" w:sz="4" w:space="0" w:color="auto"/>
              <w:bottom w:val="single" w:sz="4" w:space="0" w:color="auto"/>
              <w:right w:val="single" w:sz="4" w:space="0" w:color="auto"/>
            </w:tcBorders>
            <w:tcMar>
              <w:top w:w="100" w:type="nil"/>
              <w:right w:w="100" w:type="nil"/>
            </w:tcMar>
          </w:tcPr>
          <w:p w14:paraId="5222886F"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w:t>
            </w:r>
          </w:p>
        </w:tc>
        <w:tc>
          <w:tcPr>
            <w:tcW w:w="714" w:type="pct"/>
            <w:tcBorders>
              <w:left w:val="single" w:sz="4" w:space="0" w:color="auto"/>
            </w:tcBorders>
            <w:tcMar>
              <w:top w:w="100" w:type="nil"/>
              <w:right w:w="100" w:type="nil"/>
            </w:tcMar>
          </w:tcPr>
          <w:p w14:paraId="11D8E78A"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p>
        </w:tc>
      </w:tr>
      <w:tr w:rsidR="00856AD3" w14:paraId="416F9E94" w14:textId="77777777" w:rsidTr="003D27D9">
        <w:tc>
          <w:tcPr>
            <w:tcW w:w="714" w:type="pct"/>
            <w:tcBorders>
              <w:top w:val="single" w:sz="4" w:space="0" w:color="auto"/>
            </w:tcBorders>
            <w:tcMar>
              <w:top w:w="100" w:type="nil"/>
              <w:right w:w="100" w:type="nil"/>
            </w:tcMar>
          </w:tcPr>
          <w:p w14:paraId="694950EE"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p>
        </w:tc>
        <w:tc>
          <w:tcPr>
            <w:tcW w:w="714" w:type="pct"/>
            <w:tcBorders>
              <w:top w:val="single" w:sz="4" w:space="0" w:color="auto"/>
            </w:tcBorders>
            <w:tcMar>
              <w:top w:w="100" w:type="nil"/>
              <w:right w:w="100" w:type="nil"/>
            </w:tcMar>
          </w:tcPr>
          <w:p w14:paraId="3CB2998C"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p>
        </w:tc>
        <w:tc>
          <w:tcPr>
            <w:tcW w:w="615" w:type="pct"/>
            <w:tcMar>
              <w:top w:w="100" w:type="nil"/>
              <w:right w:w="100" w:type="nil"/>
            </w:tcMar>
          </w:tcPr>
          <w:p w14:paraId="2AB95698"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p>
        </w:tc>
        <w:tc>
          <w:tcPr>
            <w:tcW w:w="814" w:type="pct"/>
            <w:tcBorders>
              <w:right w:val="single" w:sz="4" w:space="0" w:color="auto"/>
            </w:tcBorders>
            <w:tcMar>
              <w:top w:w="100" w:type="nil"/>
              <w:right w:w="100" w:type="nil"/>
            </w:tcMar>
          </w:tcPr>
          <w:p w14:paraId="233BCAAE"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p>
        </w:tc>
        <w:tc>
          <w:tcPr>
            <w:tcW w:w="714" w:type="pct"/>
            <w:tcBorders>
              <w:top w:val="single" w:sz="4" w:space="0" w:color="auto"/>
              <w:left w:val="single" w:sz="4" w:space="0" w:color="auto"/>
              <w:bottom w:val="single" w:sz="4" w:space="0" w:color="auto"/>
              <w:right w:val="single" w:sz="4" w:space="0" w:color="auto"/>
            </w:tcBorders>
            <w:tcMar>
              <w:top w:w="100" w:type="nil"/>
              <w:right w:w="100" w:type="nil"/>
            </w:tcMar>
          </w:tcPr>
          <w:p w14:paraId="47DB374C"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Remise</w:t>
            </w:r>
          </w:p>
        </w:tc>
        <w:tc>
          <w:tcPr>
            <w:tcW w:w="714" w:type="pct"/>
            <w:tcBorders>
              <w:top w:val="single" w:sz="4" w:space="0" w:color="auto"/>
              <w:left w:val="single" w:sz="4" w:space="0" w:color="auto"/>
              <w:bottom w:val="single" w:sz="4" w:space="0" w:color="auto"/>
              <w:right w:val="single" w:sz="4" w:space="0" w:color="auto"/>
            </w:tcBorders>
            <w:tcMar>
              <w:top w:w="100" w:type="nil"/>
              <w:right w:w="100" w:type="nil"/>
            </w:tcMar>
          </w:tcPr>
          <w:p w14:paraId="3FE54064"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w:t>
            </w:r>
          </w:p>
        </w:tc>
        <w:tc>
          <w:tcPr>
            <w:tcW w:w="714" w:type="pct"/>
            <w:tcBorders>
              <w:left w:val="single" w:sz="4" w:space="0" w:color="auto"/>
            </w:tcBorders>
            <w:tcMar>
              <w:top w:w="100" w:type="nil"/>
              <w:right w:w="100" w:type="nil"/>
            </w:tcMar>
          </w:tcPr>
          <w:p w14:paraId="58E417BD"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p>
        </w:tc>
      </w:tr>
      <w:tr w:rsidR="00856AD3" w14:paraId="6333784D" w14:textId="77777777" w:rsidTr="003D27D9">
        <w:tc>
          <w:tcPr>
            <w:tcW w:w="714" w:type="pct"/>
            <w:tcBorders>
              <w:bottom w:val="single" w:sz="4" w:space="0" w:color="auto"/>
            </w:tcBorders>
            <w:tcMar>
              <w:top w:w="100" w:type="nil"/>
              <w:right w:w="100" w:type="nil"/>
            </w:tcMar>
          </w:tcPr>
          <w:p w14:paraId="72236356"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p>
        </w:tc>
        <w:tc>
          <w:tcPr>
            <w:tcW w:w="714" w:type="pct"/>
            <w:tcBorders>
              <w:bottom w:val="single" w:sz="4" w:space="0" w:color="auto"/>
            </w:tcBorders>
            <w:tcMar>
              <w:top w:w="100" w:type="nil"/>
              <w:right w:w="100" w:type="nil"/>
            </w:tcMar>
          </w:tcPr>
          <w:p w14:paraId="52A6D6B3"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p>
        </w:tc>
        <w:tc>
          <w:tcPr>
            <w:tcW w:w="615" w:type="pct"/>
            <w:tcMar>
              <w:top w:w="100" w:type="nil"/>
              <w:right w:w="100" w:type="nil"/>
            </w:tcMar>
          </w:tcPr>
          <w:p w14:paraId="65875FA0"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p>
        </w:tc>
        <w:tc>
          <w:tcPr>
            <w:tcW w:w="814" w:type="pct"/>
            <w:tcBorders>
              <w:right w:val="single" w:sz="4" w:space="0" w:color="auto"/>
            </w:tcBorders>
            <w:tcMar>
              <w:top w:w="100" w:type="nil"/>
              <w:right w:w="100" w:type="nil"/>
            </w:tcMar>
          </w:tcPr>
          <w:p w14:paraId="156C6BB9"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p>
        </w:tc>
        <w:tc>
          <w:tcPr>
            <w:tcW w:w="714" w:type="pct"/>
            <w:tcBorders>
              <w:top w:val="single" w:sz="4" w:space="0" w:color="auto"/>
              <w:left w:val="single" w:sz="4" w:space="0" w:color="auto"/>
              <w:bottom w:val="single" w:sz="4" w:space="0" w:color="auto"/>
              <w:right w:val="single" w:sz="4" w:space="0" w:color="auto"/>
            </w:tcBorders>
            <w:tcMar>
              <w:top w:w="100" w:type="nil"/>
              <w:right w:w="100" w:type="nil"/>
            </w:tcMar>
          </w:tcPr>
          <w:p w14:paraId="7B6D4F93" w14:textId="63CB3A76" w:rsidR="002E5056" w:rsidRDefault="001974C6" w:rsidP="00856AD3">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Pénalité</w:t>
            </w:r>
            <w:r w:rsidR="002E5056">
              <w:rPr>
                <w:rFonts w:ascii="Times" w:hAnsi="Times" w:cs="Times"/>
                <w:sz w:val="18"/>
                <w:szCs w:val="18"/>
                <w:lang w:val="en-US" w:eastAsia="ja-JP"/>
              </w:rPr>
              <w:t xml:space="preserve"> de retard</w:t>
            </w:r>
          </w:p>
        </w:tc>
        <w:tc>
          <w:tcPr>
            <w:tcW w:w="714" w:type="pct"/>
            <w:tcBorders>
              <w:top w:val="single" w:sz="4" w:space="0" w:color="auto"/>
              <w:left w:val="single" w:sz="4" w:space="0" w:color="auto"/>
              <w:bottom w:val="single" w:sz="4" w:space="0" w:color="auto"/>
              <w:right w:val="single" w:sz="4" w:space="0" w:color="auto"/>
            </w:tcBorders>
            <w:tcMar>
              <w:top w:w="100" w:type="nil"/>
              <w:right w:w="100" w:type="nil"/>
            </w:tcMar>
          </w:tcPr>
          <w:p w14:paraId="2B92C386"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w:t>
            </w:r>
          </w:p>
        </w:tc>
        <w:tc>
          <w:tcPr>
            <w:tcW w:w="714" w:type="pct"/>
            <w:tcBorders>
              <w:left w:val="single" w:sz="4" w:space="0" w:color="auto"/>
            </w:tcBorders>
            <w:tcMar>
              <w:top w:w="100" w:type="nil"/>
              <w:right w:w="100" w:type="nil"/>
            </w:tcMar>
          </w:tcPr>
          <w:p w14:paraId="3863AEBE"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p>
        </w:tc>
      </w:tr>
      <w:tr w:rsidR="00856AD3" w14:paraId="152CDD1E" w14:textId="77777777" w:rsidTr="003D27D9">
        <w:tc>
          <w:tcPr>
            <w:tcW w:w="714" w:type="pct"/>
            <w:tcBorders>
              <w:top w:val="single" w:sz="4" w:space="0" w:color="auto"/>
              <w:left w:val="single" w:sz="4" w:space="0" w:color="auto"/>
              <w:bottom w:val="single" w:sz="4" w:space="0" w:color="auto"/>
              <w:right w:val="single" w:sz="4" w:space="0" w:color="auto"/>
            </w:tcBorders>
            <w:tcMar>
              <w:top w:w="100" w:type="nil"/>
              <w:right w:w="100" w:type="nil"/>
            </w:tcMar>
          </w:tcPr>
          <w:p w14:paraId="489B148A" w14:textId="1E6EB799" w:rsidR="002E5056" w:rsidRDefault="003D27D9" w:rsidP="00856AD3">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 xml:space="preserve">Date de </w:t>
            </w:r>
            <w:r w:rsidR="002E5056">
              <w:rPr>
                <w:rFonts w:ascii="Times" w:hAnsi="Times" w:cs="Times"/>
                <w:sz w:val="18"/>
                <w:szCs w:val="18"/>
                <w:lang w:val="en-US" w:eastAsia="ja-JP"/>
              </w:rPr>
              <w:t>rappel</w:t>
            </w:r>
          </w:p>
        </w:tc>
        <w:tc>
          <w:tcPr>
            <w:tcW w:w="714" w:type="pct"/>
            <w:tcBorders>
              <w:top w:val="single" w:sz="4" w:space="0" w:color="auto"/>
              <w:left w:val="single" w:sz="4" w:space="0" w:color="auto"/>
              <w:bottom w:val="single" w:sz="4" w:space="0" w:color="auto"/>
              <w:right w:val="single" w:sz="4" w:space="0" w:color="auto"/>
            </w:tcBorders>
            <w:tcMar>
              <w:top w:w="100" w:type="nil"/>
              <w:right w:w="100" w:type="nil"/>
            </w:tcMar>
          </w:tcPr>
          <w:p w14:paraId="006FC190"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w:t>
            </w:r>
          </w:p>
        </w:tc>
        <w:tc>
          <w:tcPr>
            <w:tcW w:w="615" w:type="pct"/>
            <w:tcBorders>
              <w:left w:val="single" w:sz="4" w:space="0" w:color="auto"/>
            </w:tcBorders>
            <w:tcMar>
              <w:top w:w="100" w:type="nil"/>
              <w:right w:w="100" w:type="nil"/>
            </w:tcMar>
          </w:tcPr>
          <w:p w14:paraId="5A61531B"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p>
        </w:tc>
        <w:tc>
          <w:tcPr>
            <w:tcW w:w="814" w:type="pct"/>
            <w:tcBorders>
              <w:right w:val="single" w:sz="4" w:space="0" w:color="auto"/>
            </w:tcBorders>
            <w:tcMar>
              <w:top w:w="100" w:type="nil"/>
              <w:right w:w="100" w:type="nil"/>
            </w:tcMar>
          </w:tcPr>
          <w:p w14:paraId="62BE0993"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p>
        </w:tc>
        <w:tc>
          <w:tcPr>
            <w:tcW w:w="714" w:type="pct"/>
            <w:tcBorders>
              <w:top w:val="single" w:sz="4" w:space="0" w:color="auto"/>
              <w:left w:val="single" w:sz="4" w:space="0" w:color="auto"/>
              <w:bottom w:val="single" w:sz="4" w:space="0" w:color="auto"/>
              <w:right w:val="single" w:sz="4" w:space="0" w:color="auto"/>
            </w:tcBorders>
            <w:tcMar>
              <w:top w:w="100" w:type="nil"/>
              <w:right w:w="100" w:type="nil"/>
            </w:tcMar>
          </w:tcPr>
          <w:p w14:paraId="2F823EBF"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TOTAL HT après remise</w:t>
            </w:r>
          </w:p>
        </w:tc>
        <w:tc>
          <w:tcPr>
            <w:tcW w:w="714" w:type="pct"/>
            <w:tcBorders>
              <w:top w:val="single" w:sz="4" w:space="0" w:color="auto"/>
              <w:left w:val="single" w:sz="4" w:space="0" w:color="auto"/>
              <w:bottom w:val="single" w:sz="4" w:space="0" w:color="auto"/>
              <w:right w:val="single" w:sz="4" w:space="0" w:color="auto"/>
            </w:tcBorders>
            <w:tcMar>
              <w:top w:w="100" w:type="nil"/>
              <w:right w:w="100" w:type="nil"/>
            </w:tcMar>
          </w:tcPr>
          <w:p w14:paraId="32ADDFE8"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w:t>
            </w:r>
          </w:p>
        </w:tc>
        <w:tc>
          <w:tcPr>
            <w:tcW w:w="714" w:type="pct"/>
            <w:tcBorders>
              <w:left w:val="single" w:sz="4" w:space="0" w:color="auto"/>
            </w:tcBorders>
            <w:tcMar>
              <w:top w:w="100" w:type="nil"/>
              <w:right w:w="100" w:type="nil"/>
            </w:tcMar>
          </w:tcPr>
          <w:p w14:paraId="53739BCD"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p>
        </w:tc>
      </w:tr>
      <w:tr w:rsidR="00856AD3" w14:paraId="1649B5B6" w14:textId="77777777" w:rsidTr="003D27D9">
        <w:tc>
          <w:tcPr>
            <w:tcW w:w="714" w:type="pct"/>
            <w:tcBorders>
              <w:top w:val="single" w:sz="4" w:space="0" w:color="auto"/>
              <w:bottom w:val="single" w:sz="4" w:space="0" w:color="auto"/>
            </w:tcBorders>
            <w:tcMar>
              <w:top w:w="100" w:type="nil"/>
              <w:right w:w="100" w:type="nil"/>
            </w:tcMar>
          </w:tcPr>
          <w:p w14:paraId="752B92F9"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p>
        </w:tc>
        <w:tc>
          <w:tcPr>
            <w:tcW w:w="714" w:type="pct"/>
            <w:tcBorders>
              <w:top w:val="single" w:sz="4" w:space="0" w:color="auto"/>
              <w:bottom w:val="single" w:sz="4" w:space="0" w:color="auto"/>
            </w:tcBorders>
            <w:tcMar>
              <w:top w:w="100" w:type="nil"/>
              <w:right w:w="100" w:type="nil"/>
            </w:tcMar>
          </w:tcPr>
          <w:p w14:paraId="23B25AD0"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p>
        </w:tc>
        <w:tc>
          <w:tcPr>
            <w:tcW w:w="615" w:type="pct"/>
            <w:tcMar>
              <w:top w:w="100" w:type="nil"/>
              <w:right w:w="100" w:type="nil"/>
            </w:tcMar>
          </w:tcPr>
          <w:p w14:paraId="0C5296E3"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p>
        </w:tc>
        <w:tc>
          <w:tcPr>
            <w:tcW w:w="814" w:type="pct"/>
            <w:tcBorders>
              <w:right w:val="single" w:sz="4" w:space="0" w:color="auto"/>
            </w:tcBorders>
            <w:tcMar>
              <w:top w:w="100" w:type="nil"/>
              <w:right w:w="100" w:type="nil"/>
            </w:tcMar>
          </w:tcPr>
          <w:p w14:paraId="57733437"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p>
        </w:tc>
        <w:tc>
          <w:tcPr>
            <w:tcW w:w="714" w:type="pct"/>
            <w:tcBorders>
              <w:top w:val="single" w:sz="4" w:space="0" w:color="auto"/>
              <w:left w:val="single" w:sz="4" w:space="0" w:color="auto"/>
              <w:bottom w:val="single" w:sz="4" w:space="0" w:color="auto"/>
              <w:right w:val="single" w:sz="4" w:space="0" w:color="auto"/>
            </w:tcBorders>
            <w:tcMar>
              <w:top w:w="100" w:type="nil"/>
              <w:right w:w="100" w:type="nil"/>
            </w:tcMar>
          </w:tcPr>
          <w:p w14:paraId="79A71332" w14:textId="10577910" w:rsidR="002E5056" w:rsidRDefault="00A775E9" w:rsidP="00856AD3">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TVA (20</w:t>
            </w:r>
            <w:r w:rsidR="002E5056">
              <w:rPr>
                <w:rFonts w:ascii="Times" w:hAnsi="Times" w:cs="Times"/>
                <w:sz w:val="18"/>
                <w:szCs w:val="18"/>
                <w:lang w:val="en-US" w:eastAsia="ja-JP"/>
              </w:rPr>
              <w:t xml:space="preserve"> %)</w:t>
            </w:r>
          </w:p>
        </w:tc>
        <w:tc>
          <w:tcPr>
            <w:tcW w:w="714" w:type="pct"/>
            <w:tcBorders>
              <w:top w:val="single" w:sz="4" w:space="0" w:color="auto"/>
              <w:left w:val="single" w:sz="4" w:space="0" w:color="auto"/>
              <w:bottom w:val="single" w:sz="4" w:space="0" w:color="auto"/>
              <w:right w:val="single" w:sz="4" w:space="0" w:color="auto"/>
            </w:tcBorders>
            <w:tcMar>
              <w:top w:w="100" w:type="nil"/>
              <w:right w:w="100" w:type="nil"/>
            </w:tcMar>
          </w:tcPr>
          <w:p w14:paraId="1998509D"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w:t>
            </w:r>
          </w:p>
        </w:tc>
        <w:tc>
          <w:tcPr>
            <w:tcW w:w="714" w:type="pct"/>
            <w:tcBorders>
              <w:left w:val="single" w:sz="4" w:space="0" w:color="auto"/>
            </w:tcBorders>
            <w:tcMar>
              <w:top w:w="100" w:type="nil"/>
              <w:right w:w="100" w:type="nil"/>
            </w:tcMar>
          </w:tcPr>
          <w:p w14:paraId="03595CCC"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p>
        </w:tc>
      </w:tr>
      <w:tr w:rsidR="00856AD3" w14:paraId="38374CE2" w14:textId="77777777" w:rsidTr="003D27D9">
        <w:tc>
          <w:tcPr>
            <w:tcW w:w="714" w:type="pct"/>
            <w:tcBorders>
              <w:top w:val="single" w:sz="4" w:space="0" w:color="auto"/>
              <w:left w:val="single" w:sz="4" w:space="0" w:color="auto"/>
              <w:bottom w:val="single" w:sz="4" w:space="0" w:color="auto"/>
              <w:right w:val="single" w:sz="4" w:space="0" w:color="auto"/>
            </w:tcBorders>
            <w:tcMar>
              <w:top w:w="100" w:type="nil"/>
              <w:right w:w="100" w:type="nil"/>
            </w:tcMar>
          </w:tcPr>
          <w:p w14:paraId="24CCB20E"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Jours de retard</w:t>
            </w:r>
          </w:p>
        </w:tc>
        <w:tc>
          <w:tcPr>
            <w:tcW w:w="714" w:type="pct"/>
            <w:tcBorders>
              <w:top w:val="single" w:sz="4" w:space="0" w:color="auto"/>
              <w:left w:val="single" w:sz="4" w:space="0" w:color="auto"/>
              <w:bottom w:val="single" w:sz="4" w:space="0" w:color="auto"/>
              <w:right w:val="single" w:sz="4" w:space="0" w:color="auto"/>
            </w:tcBorders>
            <w:tcMar>
              <w:top w:w="100" w:type="nil"/>
              <w:right w:w="100" w:type="nil"/>
            </w:tcMar>
          </w:tcPr>
          <w:p w14:paraId="5BD779A2"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w:t>
            </w:r>
          </w:p>
        </w:tc>
        <w:tc>
          <w:tcPr>
            <w:tcW w:w="615" w:type="pct"/>
            <w:tcBorders>
              <w:left w:val="single" w:sz="4" w:space="0" w:color="auto"/>
            </w:tcBorders>
            <w:tcMar>
              <w:top w:w="100" w:type="nil"/>
              <w:right w:w="100" w:type="nil"/>
            </w:tcMar>
          </w:tcPr>
          <w:p w14:paraId="74621EAE"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p>
        </w:tc>
        <w:tc>
          <w:tcPr>
            <w:tcW w:w="814" w:type="pct"/>
            <w:tcBorders>
              <w:right w:val="single" w:sz="4" w:space="0" w:color="auto"/>
            </w:tcBorders>
            <w:tcMar>
              <w:top w:w="100" w:type="nil"/>
              <w:right w:w="100" w:type="nil"/>
            </w:tcMar>
          </w:tcPr>
          <w:p w14:paraId="733FE973"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p>
        </w:tc>
        <w:tc>
          <w:tcPr>
            <w:tcW w:w="714" w:type="pct"/>
            <w:tcBorders>
              <w:top w:val="single" w:sz="4" w:space="0" w:color="auto"/>
              <w:left w:val="single" w:sz="4" w:space="0" w:color="auto"/>
              <w:bottom w:val="single" w:sz="4" w:space="0" w:color="auto"/>
              <w:right w:val="single" w:sz="4" w:space="0" w:color="auto"/>
            </w:tcBorders>
            <w:tcMar>
              <w:top w:w="100" w:type="nil"/>
              <w:right w:w="100" w:type="nil"/>
            </w:tcMar>
          </w:tcPr>
          <w:p w14:paraId="75EBE4DF"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TTC</w:t>
            </w:r>
          </w:p>
        </w:tc>
        <w:tc>
          <w:tcPr>
            <w:tcW w:w="714" w:type="pct"/>
            <w:tcBorders>
              <w:top w:val="single" w:sz="4" w:space="0" w:color="auto"/>
              <w:left w:val="single" w:sz="4" w:space="0" w:color="auto"/>
              <w:bottom w:val="single" w:sz="4" w:space="0" w:color="auto"/>
              <w:right w:val="single" w:sz="4" w:space="0" w:color="auto"/>
            </w:tcBorders>
            <w:tcMar>
              <w:top w:w="100" w:type="nil"/>
              <w:right w:w="100" w:type="nil"/>
            </w:tcMar>
          </w:tcPr>
          <w:p w14:paraId="75B84834"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r>
              <w:rPr>
                <w:rFonts w:ascii="Times" w:hAnsi="Times" w:cs="Times"/>
                <w:sz w:val="18"/>
                <w:szCs w:val="18"/>
                <w:lang w:val="en-US" w:eastAsia="ja-JP"/>
              </w:rPr>
              <w:t>###</w:t>
            </w:r>
          </w:p>
        </w:tc>
        <w:tc>
          <w:tcPr>
            <w:tcW w:w="714" w:type="pct"/>
            <w:tcBorders>
              <w:left w:val="single" w:sz="4" w:space="0" w:color="auto"/>
            </w:tcBorders>
            <w:tcMar>
              <w:top w:w="100" w:type="nil"/>
              <w:right w:w="100" w:type="nil"/>
            </w:tcMar>
          </w:tcPr>
          <w:p w14:paraId="39B6E335" w14:textId="77777777" w:rsidR="002E5056" w:rsidRDefault="002E5056" w:rsidP="00856AD3">
            <w:pPr>
              <w:widowControl w:val="0"/>
              <w:autoSpaceDE w:val="0"/>
              <w:autoSpaceDN w:val="0"/>
              <w:adjustRightInd w:val="0"/>
              <w:ind w:right="-764"/>
              <w:rPr>
                <w:rFonts w:ascii="Times" w:hAnsi="Times" w:cs="Times"/>
                <w:sz w:val="18"/>
                <w:szCs w:val="18"/>
                <w:lang w:val="en-US" w:eastAsia="ja-JP"/>
              </w:rPr>
            </w:pPr>
          </w:p>
        </w:tc>
      </w:tr>
    </w:tbl>
    <w:p w14:paraId="3C8D51C5" w14:textId="77777777" w:rsidR="00E60D75" w:rsidRDefault="00E60D75" w:rsidP="002E5056">
      <w:pPr>
        <w:widowControl w:val="0"/>
        <w:autoSpaceDE w:val="0"/>
        <w:autoSpaceDN w:val="0"/>
        <w:adjustRightInd w:val="0"/>
        <w:ind w:right="-764"/>
        <w:jc w:val="both"/>
        <w:rPr>
          <w:rFonts w:ascii="Times" w:hAnsi="Times" w:cs="Times"/>
          <w:b/>
          <w:bCs/>
          <w:i/>
          <w:iCs/>
          <w:sz w:val="20"/>
          <w:szCs w:val="20"/>
          <w:u w:val="single"/>
          <w:lang w:val="en-US" w:eastAsia="ja-JP"/>
        </w:rPr>
      </w:pPr>
    </w:p>
    <w:p w14:paraId="0F996345" w14:textId="77777777" w:rsidR="002E5056" w:rsidRDefault="002E5056" w:rsidP="002E5056">
      <w:pPr>
        <w:widowControl w:val="0"/>
        <w:autoSpaceDE w:val="0"/>
        <w:autoSpaceDN w:val="0"/>
        <w:adjustRightInd w:val="0"/>
        <w:ind w:right="-764"/>
        <w:jc w:val="both"/>
        <w:rPr>
          <w:rFonts w:ascii="Times" w:hAnsi="Times" w:cs="Times"/>
          <w:b/>
          <w:bCs/>
          <w:i/>
          <w:iCs/>
          <w:sz w:val="20"/>
          <w:szCs w:val="20"/>
          <w:u w:val="single"/>
          <w:lang w:val="en-US" w:eastAsia="ja-JP"/>
        </w:rPr>
      </w:pPr>
      <w:r>
        <w:rPr>
          <w:rFonts w:ascii="Times" w:hAnsi="Times" w:cs="Times"/>
          <w:b/>
          <w:bCs/>
          <w:i/>
          <w:iCs/>
          <w:sz w:val="20"/>
          <w:szCs w:val="20"/>
          <w:u w:val="single"/>
          <w:lang w:val="en-US" w:eastAsia="ja-JP"/>
        </w:rPr>
        <w:t>Informations complémentaires :</w:t>
      </w:r>
    </w:p>
    <w:p w14:paraId="0A82116E" w14:textId="77777777" w:rsidR="002E5056" w:rsidRDefault="002E5056" w:rsidP="002E5056">
      <w:pPr>
        <w:widowControl w:val="0"/>
        <w:autoSpaceDE w:val="0"/>
        <w:autoSpaceDN w:val="0"/>
        <w:adjustRightInd w:val="0"/>
        <w:ind w:right="-764"/>
        <w:jc w:val="both"/>
        <w:rPr>
          <w:rFonts w:ascii="Times" w:hAnsi="Times" w:cs="Times"/>
          <w:sz w:val="20"/>
          <w:szCs w:val="20"/>
          <w:lang w:val="en-US" w:eastAsia="ja-JP"/>
        </w:rPr>
      </w:pPr>
    </w:p>
    <w:p w14:paraId="3AE367C0" w14:textId="77777777" w:rsidR="002E5056" w:rsidRDefault="002E5056" w:rsidP="002E5056">
      <w:pPr>
        <w:widowControl w:val="0"/>
        <w:autoSpaceDE w:val="0"/>
        <w:autoSpaceDN w:val="0"/>
        <w:adjustRightInd w:val="0"/>
        <w:ind w:right="-764"/>
        <w:jc w:val="both"/>
        <w:rPr>
          <w:rFonts w:ascii="Times" w:hAnsi="Times" w:cs="Times"/>
          <w:sz w:val="20"/>
          <w:szCs w:val="20"/>
          <w:lang w:val="en-US" w:eastAsia="ja-JP"/>
        </w:rPr>
      </w:pPr>
      <w:r>
        <w:rPr>
          <w:rFonts w:ascii="Times" w:hAnsi="Times" w:cs="Times"/>
          <w:sz w:val="20"/>
          <w:szCs w:val="20"/>
          <w:lang w:val="en-US" w:eastAsia="ja-JP"/>
        </w:rPr>
        <w:t>Frais de port : 0 € pour toute commande dépassant les 10 000 €; sinon 20 centimes par gramme expédié.</w:t>
      </w:r>
    </w:p>
    <w:p w14:paraId="411012D5" w14:textId="77777777" w:rsidR="002E5056" w:rsidRDefault="002E5056" w:rsidP="002E5056">
      <w:pPr>
        <w:widowControl w:val="0"/>
        <w:autoSpaceDE w:val="0"/>
        <w:autoSpaceDN w:val="0"/>
        <w:adjustRightInd w:val="0"/>
        <w:ind w:right="-764"/>
        <w:jc w:val="both"/>
        <w:rPr>
          <w:rFonts w:ascii="Times" w:hAnsi="Times" w:cs="Times"/>
          <w:sz w:val="20"/>
          <w:szCs w:val="20"/>
          <w:lang w:val="en-US" w:eastAsia="ja-JP"/>
        </w:rPr>
      </w:pPr>
      <w:r>
        <w:rPr>
          <w:rFonts w:ascii="Times" w:hAnsi="Times" w:cs="Times"/>
          <w:sz w:val="20"/>
          <w:szCs w:val="20"/>
          <w:lang w:val="en-US" w:eastAsia="ja-JP"/>
        </w:rPr>
        <w:t>Remise : de 10 % pour toute commande supérieure à 15 000 €, de 15% pour toute commande supérieure à 35 000 €.</w:t>
      </w:r>
    </w:p>
    <w:p w14:paraId="20AF464E" w14:textId="182933BD" w:rsidR="002E5056" w:rsidRDefault="001974C6" w:rsidP="002E5056">
      <w:pPr>
        <w:widowControl w:val="0"/>
        <w:autoSpaceDE w:val="0"/>
        <w:autoSpaceDN w:val="0"/>
        <w:adjustRightInd w:val="0"/>
        <w:ind w:right="-764"/>
        <w:jc w:val="both"/>
        <w:rPr>
          <w:rFonts w:ascii="Times" w:hAnsi="Times" w:cs="Times"/>
          <w:sz w:val="20"/>
          <w:szCs w:val="20"/>
          <w:lang w:val="en-US" w:eastAsia="ja-JP"/>
        </w:rPr>
      </w:pPr>
      <w:r>
        <w:rPr>
          <w:rFonts w:ascii="Times" w:hAnsi="Times" w:cs="Times"/>
          <w:sz w:val="20"/>
          <w:szCs w:val="20"/>
          <w:lang w:val="en-US" w:eastAsia="ja-JP"/>
        </w:rPr>
        <w:t>La pénalité de retard est de 2</w:t>
      </w:r>
      <w:r w:rsidR="002E5056">
        <w:rPr>
          <w:rFonts w:ascii="Times" w:hAnsi="Times" w:cs="Times"/>
          <w:sz w:val="20"/>
          <w:szCs w:val="20"/>
          <w:lang w:val="en-US" w:eastAsia="ja-JP"/>
        </w:rPr>
        <w:t xml:space="preserve"> € par jour de retard; elle n’est pas calculée quand il y a remise.</w:t>
      </w:r>
    </w:p>
    <w:p w14:paraId="7F28D867" w14:textId="77777777" w:rsidR="002E5056" w:rsidRDefault="002E5056" w:rsidP="002E5056">
      <w:pPr>
        <w:widowControl w:val="0"/>
        <w:autoSpaceDE w:val="0"/>
        <w:autoSpaceDN w:val="0"/>
        <w:adjustRightInd w:val="0"/>
        <w:ind w:right="-764"/>
        <w:jc w:val="both"/>
        <w:rPr>
          <w:rFonts w:ascii="Times" w:hAnsi="Times" w:cs="Times"/>
          <w:sz w:val="20"/>
          <w:szCs w:val="20"/>
          <w:lang w:val="en-US" w:eastAsia="ja-JP"/>
        </w:rPr>
      </w:pPr>
    </w:p>
    <w:p w14:paraId="5D02DEDA" w14:textId="77777777" w:rsidR="002E5056" w:rsidRDefault="002E5056" w:rsidP="002E5056">
      <w:pPr>
        <w:widowControl w:val="0"/>
        <w:autoSpaceDE w:val="0"/>
        <w:autoSpaceDN w:val="0"/>
        <w:adjustRightInd w:val="0"/>
        <w:ind w:right="-764"/>
        <w:jc w:val="both"/>
        <w:rPr>
          <w:rFonts w:ascii="Times" w:hAnsi="Times" w:cs="Times"/>
          <w:sz w:val="20"/>
          <w:szCs w:val="20"/>
          <w:lang w:val="en-US" w:eastAsia="ja-JP"/>
        </w:rPr>
      </w:pPr>
      <w:r>
        <w:rPr>
          <w:rFonts w:ascii="Times" w:hAnsi="Times" w:cs="Times"/>
          <w:sz w:val="20"/>
          <w:szCs w:val="20"/>
          <w:lang w:val="en-US" w:eastAsia="ja-JP"/>
        </w:rPr>
        <w:t xml:space="preserve">Remises et frais de port doivent se traiter en utilisant la </w:t>
      </w:r>
      <w:r>
        <w:rPr>
          <w:rFonts w:ascii="Times" w:hAnsi="Times" w:cs="Times"/>
          <w:b/>
          <w:bCs/>
          <w:sz w:val="20"/>
          <w:szCs w:val="20"/>
          <w:lang w:val="en-US" w:eastAsia="ja-JP"/>
        </w:rPr>
        <w:t>fonction SI().</w:t>
      </w:r>
    </w:p>
    <w:p w14:paraId="522C3FB7" w14:textId="77777777" w:rsidR="002E5056" w:rsidRDefault="002E5056" w:rsidP="002E5056">
      <w:pPr>
        <w:widowControl w:val="0"/>
        <w:autoSpaceDE w:val="0"/>
        <w:autoSpaceDN w:val="0"/>
        <w:adjustRightInd w:val="0"/>
        <w:ind w:right="-764"/>
        <w:jc w:val="both"/>
        <w:rPr>
          <w:rFonts w:ascii="Times" w:hAnsi="Times" w:cs="Times"/>
          <w:sz w:val="20"/>
          <w:szCs w:val="20"/>
          <w:lang w:val="en-US" w:eastAsia="ja-JP"/>
        </w:rPr>
      </w:pPr>
      <w:r>
        <w:rPr>
          <w:rFonts w:ascii="Times" w:hAnsi="Times" w:cs="Times"/>
          <w:sz w:val="20"/>
          <w:szCs w:val="20"/>
          <w:lang w:val="en-US" w:eastAsia="ja-JP"/>
        </w:rPr>
        <w:t>Cette fonction logique fonctionne selon la syntaxe suivante :</w:t>
      </w:r>
    </w:p>
    <w:p w14:paraId="06952640" w14:textId="77777777" w:rsidR="002E5056" w:rsidRDefault="002E5056" w:rsidP="002E5056">
      <w:pPr>
        <w:widowControl w:val="0"/>
        <w:autoSpaceDE w:val="0"/>
        <w:autoSpaceDN w:val="0"/>
        <w:adjustRightInd w:val="0"/>
        <w:ind w:right="-764"/>
        <w:jc w:val="both"/>
        <w:rPr>
          <w:rFonts w:ascii="Times" w:hAnsi="Times" w:cs="Times"/>
          <w:b/>
          <w:bCs/>
          <w:sz w:val="20"/>
          <w:szCs w:val="20"/>
          <w:lang w:val="en-US" w:eastAsia="ja-JP"/>
        </w:rPr>
      </w:pPr>
      <w:r>
        <w:rPr>
          <w:rFonts w:ascii="Times" w:hAnsi="Times" w:cs="Times"/>
          <w:sz w:val="20"/>
          <w:szCs w:val="20"/>
          <w:lang w:val="en-US" w:eastAsia="ja-JP"/>
        </w:rPr>
        <w:tab/>
      </w:r>
      <w:r>
        <w:rPr>
          <w:rFonts w:ascii="Times" w:hAnsi="Times" w:cs="Times"/>
          <w:b/>
          <w:bCs/>
          <w:sz w:val="20"/>
          <w:szCs w:val="20"/>
          <w:lang w:val="en-US" w:eastAsia="ja-JP"/>
        </w:rPr>
        <w:t>SI(test logique ; valeur si vrai ; valeur si faux)</w:t>
      </w:r>
    </w:p>
    <w:p w14:paraId="22E925C4" w14:textId="77777777" w:rsidR="002E5056" w:rsidRDefault="002E5056" w:rsidP="002E5056">
      <w:pPr>
        <w:widowControl w:val="0"/>
        <w:autoSpaceDE w:val="0"/>
        <w:autoSpaceDN w:val="0"/>
        <w:adjustRightInd w:val="0"/>
        <w:ind w:right="-764"/>
        <w:jc w:val="both"/>
        <w:rPr>
          <w:rFonts w:ascii="Times" w:hAnsi="Times" w:cs="Times"/>
          <w:sz w:val="20"/>
          <w:szCs w:val="20"/>
          <w:lang w:val="en-US" w:eastAsia="ja-JP"/>
        </w:rPr>
      </w:pPr>
    </w:p>
    <w:p w14:paraId="655A92BD" w14:textId="77777777" w:rsidR="002E5056" w:rsidRDefault="002E5056" w:rsidP="002E5056">
      <w:pPr>
        <w:widowControl w:val="0"/>
        <w:autoSpaceDE w:val="0"/>
        <w:autoSpaceDN w:val="0"/>
        <w:adjustRightInd w:val="0"/>
        <w:ind w:right="-764"/>
        <w:jc w:val="both"/>
        <w:rPr>
          <w:rFonts w:ascii="Times" w:hAnsi="Times" w:cs="Times"/>
          <w:sz w:val="20"/>
          <w:szCs w:val="20"/>
          <w:lang w:val="en-US" w:eastAsia="ja-JP"/>
        </w:rPr>
      </w:pPr>
      <w:r>
        <w:rPr>
          <w:rFonts w:ascii="Times" w:hAnsi="Times" w:cs="Times"/>
          <w:sz w:val="20"/>
          <w:szCs w:val="20"/>
          <w:lang w:val="en-US" w:eastAsia="ja-JP"/>
        </w:rPr>
        <w:t>On peux bien sûr combiner deux (voire plus) fonctions SI en les emboîtant l’une dans l’autre :</w:t>
      </w:r>
    </w:p>
    <w:p w14:paraId="5EBC41E3" w14:textId="77777777" w:rsidR="002E5056" w:rsidRDefault="002E5056" w:rsidP="002E5056">
      <w:pPr>
        <w:widowControl w:val="0"/>
        <w:autoSpaceDE w:val="0"/>
        <w:autoSpaceDN w:val="0"/>
        <w:adjustRightInd w:val="0"/>
        <w:ind w:right="-764"/>
        <w:jc w:val="both"/>
        <w:rPr>
          <w:rFonts w:ascii="Times" w:hAnsi="Times" w:cs="Times"/>
          <w:b/>
          <w:bCs/>
          <w:sz w:val="20"/>
          <w:szCs w:val="20"/>
          <w:lang w:val="en-US" w:eastAsia="ja-JP"/>
        </w:rPr>
      </w:pPr>
      <w:r>
        <w:rPr>
          <w:rFonts w:ascii="Times" w:hAnsi="Times" w:cs="Times"/>
          <w:sz w:val="20"/>
          <w:szCs w:val="20"/>
          <w:lang w:val="en-US" w:eastAsia="ja-JP"/>
        </w:rPr>
        <w:tab/>
      </w:r>
      <w:r>
        <w:rPr>
          <w:rFonts w:ascii="Times" w:hAnsi="Times" w:cs="Times"/>
          <w:b/>
          <w:bCs/>
          <w:sz w:val="20"/>
          <w:szCs w:val="20"/>
          <w:lang w:val="en-US" w:eastAsia="ja-JP"/>
        </w:rPr>
        <w:t>SI(test logique 01 ; valeur si vrai ; SI( test logique 02 ; valeur si vrai ; valeur si faux))</w:t>
      </w:r>
    </w:p>
    <w:p w14:paraId="77388A83" w14:textId="77777777" w:rsidR="002E5056" w:rsidRDefault="002E5056" w:rsidP="002E5056">
      <w:pPr>
        <w:widowControl w:val="0"/>
        <w:autoSpaceDE w:val="0"/>
        <w:autoSpaceDN w:val="0"/>
        <w:adjustRightInd w:val="0"/>
        <w:ind w:right="-764"/>
        <w:jc w:val="both"/>
        <w:rPr>
          <w:rFonts w:ascii="Times" w:hAnsi="Times" w:cs="Times"/>
          <w:sz w:val="20"/>
          <w:szCs w:val="20"/>
          <w:lang w:val="en-US" w:eastAsia="ja-JP"/>
        </w:rPr>
      </w:pPr>
    </w:p>
    <w:p w14:paraId="4F26B6C1" w14:textId="77777777" w:rsidR="002E5056" w:rsidRDefault="002E5056" w:rsidP="002E5056">
      <w:pPr>
        <w:widowControl w:val="0"/>
        <w:autoSpaceDE w:val="0"/>
        <w:autoSpaceDN w:val="0"/>
        <w:adjustRightInd w:val="0"/>
        <w:ind w:right="-764"/>
        <w:jc w:val="both"/>
        <w:rPr>
          <w:rFonts w:ascii="Times" w:hAnsi="Times" w:cs="Times"/>
          <w:sz w:val="20"/>
          <w:szCs w:val="20"/>
          <w:lang w:val="en-US" w:eastAsia="ja-JP"/>
        </w:rPr>
      </w:pPr>
      <w:r>
        <w:rPr>
          <w:rFonts w:ascii="Times" w:hAnsi="Times" w:cs="Times"/>
          <w:sz w:val="20"/>
          <w:szCs w:val="20"/>
          <w:lang w:val="en-US" w:eastAsia="ja-JP"/>
        </w:rPr>
        <w:t xml:space="preserve">Une </w:t>
      </w:r>
      <w:r>
        <w:rPr>
          <w:rFonts w:ascii="Times" w:hAnsi="Times" w:cs="Times"/>
          <w:b/>
          <w:bCs/>
          <w:sz w:val="20"/>
          <w:szCs w:val="20"/>
          <w:lang w:val="en-US" w:eastAsia="ja-JP"/>
        </w:rPr>
        <w:t>date</w:t>
      </w:r>
      <w:r>
        <w:rPr>
          <w:rFonts w:ascii="Times" w:hAnsi="Times" w:cs="Times"/>
          <w:sz w:val="20"/>
          <w:szCs w:val="20"/>
          <w:lang w:val="en-US" w:eastAsia="ja-JP"/>
        </w:rPr>
        <w:t xml:space="preserve"> pour Excel est un nombre de jours depuis le 1</w:t>
      </w:r>
      <w:r>
        <w:rPr>
          <w:rFonts w:ascii="Times" w:hAnsi="Times" w:cs="Times"/>
          <w:sz w:val="20"/>
          <w:szCs w:val="20"/>
          <w:vertAlign w:val="superscript"/>
          <w:lang w:val="en-US" w:eastAsia="ja-JP"/>
        </w:rPr>
        <w:t>er</w:t>
      </w:r>
      <w:r>
        <w:rPr>
          <w:rFonts w:ascii="Times" w:hAnsi="Times" w:cs="Times"/>
          <w:sz w:val="20"/>
          <w:szCs w:val="20"/>
          <w:lang w:val="en-US" w:eastAsia="ja-JP"/>
        </w:rPr>
        <w:t xml:space="preserve"> janvier 1900. On peut donc additionner, soustraire, multiplier, etc… deux dates. Avoir recours avec sagacité aux formats de cellules pour afficher selon le cas une valeur sous forme de date ou sous formes de nombres de jours (bien manier ces formats de cellules rend inutile l’usage de beaucoup de fonctions de date de l’assistant fonction Fx (telle la fonction DATE() ).</w:t>
      </w:r>
    </w:p>
    <w:p w14:paraId="1B3DEB00" w14:textId="77777777" w:rsidR="002E5056" w:rsidRDefault="002E5056" w:rsidP="002E5056">
      <w:pPr>
        <w:widowControl w:val="0"/>
        <w:autoSpaceDE w:val="0"/>
        <w:autoSpaceDN w:val="0"/>
        <w:adjustRightInd w:val="0"/>
        <w:ind w:right="-764"/>
        <w:jc w:val="both"/>
        <w:rPr>
          <w:rFonts w:ascii="Times" w:hAnsi="Times" w:cs="Times"/>
          <w:sz w:val="20"/>
          <w:szCs w:val="20"/>
          <w:lang w:val="en-US" w:eastAsia="ja-JP"/>
        </w:rPr>
      </w:pPr>
    </w:p>
    <w:p w14:paraId="316D0D28" w14:textId="77777777" w:rsidR="002E5056" w:rsidRDefault="002E5056" w:rsidP="002E5056">
      <w:pPr>
        <w:widowControl w:val="0"/>
        <w:autoSpaceDE w:val="0"/>
        <w:autoSpaceDN w:val="0"/>
        <w:adjustRightInd w:val="0"/>
        <w:ind w:right="-764"/>
        <w:jc w:val="both"/>
        <w:rPr>
          <w:rFonts w:ascii="Times" w:hAnsi="Times" w:cs="Times"/>
          <w:sz w:val="20"/>
          <w:szCs w:val="20"/>
          <w:lang w:val="en-US" w:eastAsia="ja-JP"/>
        </w:rPr>
      </w:pPr>
      <w:r>
        <w:rPr>
          <w:rFonts w:ascii="Times" w:hAnsi="Times" w:cs="Times"/>
          <w:sz w:val="20"/>
          <w:szCs w:val="20"/>
          <w:lang w:val="en-US" w:eastAsia="ja-JP"/>
        </w:rPr>
        <w:t xml:space="preserve">La </w:t>
      </w:r>
      <w:r>
        <w:rPr>
          <w:rFonts w:ascii="Times" w:hAnsi="Times" w:cs="Times"/>
          <w:b/>
          <w:bCs/>
          <w:sz w:val="20"/>
          <w:szCs w:val="20"/>
          <w:lang w:val="en-US" w:eastAsia="ja-JP"/>
        </w:rPr>
        <w:t>fonction AUJOURDHUI()</w:t>
      </w:r>
      <w:r>
        <w:rPr>
          <w:rFonts w:ascii="Times" w:hAnsi="Times" w:cs="Times"/>
          <w:sz w:val="20"/>
          <w:szCs w:val="20"/>
          <w:lang w:val="en-US" w:eastAsia="ja-JP"/>
        </w:rPr>
        <w:t xml:space="preserve"> renvoie la date du jour telle qu’elle est paramétrée dans le système de l’ordinateur.</w:t>
      </w:r>
    </w:p>
    <w:p w14:paraId="3F9E8D2D" w14:textId="77777777" w:rsidR="003B0091" w:rsidRPr="002E5056" w:rsidRDefault="003B0091" w:rsidP="002E5056"/>
    <w:sectPr w:rsidR="003B0091" w:rsidRPr="002E5056" w:rsidSect="00154E20">
      <w:pgSz w:w="15840" w:h="12240" w:orient="landscape"/>
      <w:pgMar w:top="1134" w:right="1134" w:bottom="1134" w:left="1134"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ＭＳ 明朝">
    <w:panose1 w:val="00000000000000000000"/>
    <w:charset w:val="80"/>
    <w:family w:val="roman"/>
    <w:notTrueType/>
    <w:pitch w:val="fixed"/>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defaultTabStop w:val="720"/>
  <w:hyphenationZone w:val="425"/>
  <w:displayHorizontalDrawingGridEvery w:val="0"/>
  <w:displayVerticalDrawingGridEvery w:val="0"/>
  <w:doNotUseMarginsForDrawingGridOrigin/>
  <w:noPunctuationKerning/>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5056"/>
    <w:rsid w:val="00083E89"/>
    <w:rsid w:val="00154E20"/>
    <w:rsid w:val="001944D1"/>
    <w:rsid w:val="001974C6"/>
    <w:rsid w:val="001D063D"/>
    <w:rsid w:val="002362D8"/>
    <w:rsid w:val="00292EC4"/>
    <w:rsid w:val="002E5056"/>
    <w:rsid w:val="00316D80"/>
    <w:rsid w:val="003B0091"/>
    <w:rsid w:val="003D27D9"/>
    <w:rsid w:val="004F6821"/>
    <w:rsid w:val="00610BE8"/>
    <w:rsid w:val="006446A1"/>
    <w:rsid w:val="00656663"/>
    <w:rsid w:val="007A4D1D"/>
    <w:rsid w:val="00807C77"/>
    <w:rsid w:val="00856AD3"/>
    <w:rsid w:val="009528C9"/>
    <w:rsid w:val="009B1DAD"/>
    <w:rsid w:val="00A775E9"/>
    <w:rsid w:val="00A8195C"/>
    <w:rsid w:val="00BD1814"/>
    <w:rsid w:val="00C57695"/>
    <w:rsid w:val="00C66EC8"/>
    <w:rsid w:val="00C70D4D"/>
    <w:rsid w:val="00E422C6"/>
    <w:rsid w:val="00E60D75"/>
    <w:rsid w:val="00F7225E"/>
  </w:rsids>
  <m:mathPr>
    <m:mathFont m:val="Cambria Math"/>
    <m:brkBin m:val="before"/>
    <m:brkBinSub m:val="--"/>
    <m:smallFrac/>
    <m:dispDef/>
    <m:lMargin m:val="0"/>
    <m:rMargin m:val="0"/>
    <m:defJc m:val="centerGroup"/>
    <m:wrapIndent m:val="1440"/>
    <m:intLim m:val="subSup"/>
    <m:naryLim m:val="undOvr"/>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oNotEmbedSmartTags/>
  <w:decimalSymbol w:val=","/>
  <w:listSeparator w:val=";"/>
  <w14:docId w14:val="0C21A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lang w:val="fr-FR"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lang w:val="fr-FR"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eastAsia="en-US"/>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85</TotalTime>
  <Pages>2</Pages>
  <Words>619</Words>
  <Characters>3405</Characters>
  <Application>Microsoft Macintosh Word</Application>
  <DocSecurity>0</DocSecurity>
  <Lines>28</Lines>
  <Paragraphs>8</Paragraphs>
  <ScaleCrop>false</ScaleCrop>
  <Company/>
  <LinksUpToDate>false</LinksUpToDate>
  <CharactersWithSpaces>4016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Bossancourt</dc:creator>
  <cp:keywords/>
  <dc:description/>
  <cp:lastModifiedBy>Henri</cp:lastModifiedBy>
  <cp:revision>24</cp:revision>
  <cp:lastPrinted>2014-02-24T13:53:00Z</cp:lastPrinted>
  <dcterms:created xsi:type="dcterms:W3CDTF">2012-02-20T12:55:00Z</dcterms:created>
  <dcterms:modified xsi:type="dcterms:W3CDTF">2017-02-13T11:48:00Z</dcterms:modified>
</cp:coreProperties>
</file>